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6" w:rsidRPr="00652846" w:rsidRDefault="00652846" w:rsidP="00652846">
      <w:pPr>
        <w:autoSpaceDE w:val="0"/>
        <w:autoSpaceDN w:val="0"/>
        <w:adjustRightInd w:val="0"/>
        <w:spacing w:before="240"/>
        <w:rPr>
          <w:rFonts w:ascii="Georgia" w:hAnsi="Georgia" w:cs="Thorndale for VST"/>
        </w:rPr>
      </w:pPr>
      <w:r>
        <w:rPr>
          <w:rFonts w:ascii="Georgia" w:hAnsi="Georgia" w:cs="Thorndale for VST"/>
        </w:rPr>
        <w:t xml:space="preserve">Annotate the following poem. </w:t>
      </w:r>
      <w:r w:rsidRPr="00652846">
        <w:rPr>
          <w:rFonts w:ascii="Georgia" w:hAnsi="Georgia" w:cs="Thorndale for VST"/>
        </w:rPr>
        <w:t xml:space="preserve"> Pay special attention to </w:t>
      </w:r>
      <w:r w:rsidRPr="00652846">
        <w:rPr>
          <w:rFonts w:ascii="Georgia" w:hAnsi="Georgia" w:cs="Thorndale for VST"/>
          <w:i/>
          <w:iCs/>
        </w:rPr>
        <w:t>what</w:t>
      </w:r>
      <w:r w:rsidRPr="00652846">
        <w:rPr>
          <w:rFonts w:ascii="Georgia" w:hAnsi="Georgia" w:cs="Thorndale for VST"/>
        </w:rPr>
        <w:t xml:space="preserve"> the author says, as it will help you to determine </w:t>
      </w:r>
      <w:r w:rsidRPr="00652846">
        <w:rPr>
          <w:rFonts w:ascii="Georgia" w:hAnsi="Georgia" w:cs="Thorndale for VST"/>
          <w:i/>
          <w:iCs/>
        </w:rPr>
        <w:t>what</w:t>
      </w:r>
      <w:r w:rsidRPr="00652846">
        <w:rPr>
          <w:rFonts w:ascii="Georgia" w:hAnsi="Georgia" w:cs="Thorndale for VST"/>
        </w:rPr>
        <w:t xml:space="preserve"> she means! As you read, underline, circle, or otherwise mark the poem to identify significant words, phrases, and literary elements.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  <w:b/>
          <w:bCs/>
        </w:rPr>
        <w:t>Rites of Passage</w:t>
      </w:r>
      <w:r w:rsidR="00FE30BF">
        <w:rPr>
          <w:rFonts w:ascii="Georgia" w:hAnsi="Georgia" w:cs="Thorndale for VST"/>
          <w:b/>
          <w:bCs/>
        </w:rPr>
        <w:t xml:space="preserve"> – Sharon Olds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</w:rPr>
        <w:t>As the guests arrive at my son’s party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</w:rPr>
        <w:t>They gather in the living room—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short</w:t>
      </w:r>
      <w:proofErr w:type="gramEnd"/>
      <w:r w:rsidRPr="00652846">
        <w:rPr>
          <w:rFonts w:ascii="Georgia" w:hAnsi="Georgia" w:cs="Thorndale for VST"/>
        </w:rPr>
        <w:t xml:space="preserve"> men, men in first grade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with</w:t>
      </w:r>
      <w:proofErr w:type="gramEnd"/>
      <w:r w:rsidRPr="00652846">
        <w:rPr>
          <w:rFonts w:ascii="Georgia" w:hAnsi="Georgia" w:cs="Thorndale for VST"/>
        </w:rPr>
        <w:t xml:space="preserve"> smooth jaws and chins.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</w:rPr>
        <w:t>Hands in pockets, they stand around</w:t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  <w:t>5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jostling</w:t>
      </w:r>
      <w:proofErr w:type="gramEnd"/>
      <w:r w:rsidRPr="00652846">
        <w:rPr>
          <w:rFonts w:ascii="Georgia" w:hAnsi="Georgia" w:cs="Thorndale for VST"/>
        </w:rPr>
        <w:t>, jockeying for place, small fights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breaking</w:t>
      </w:r>
      <w:proofErr w:type="gramEnd"/>
      <w:r w:rsidRPr="00652846">
        <w:rPr>
          <w:rFonts w:ascii="Georgia" w:hAnsi="Georgia" w:cs="Thorndale for VST"/>
        </w:rPr>
        <w:t xml:space="preserve"> out and calming. One says to another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  <w:i/>
          <w:iCs/>
        </w:rPr>
        <w:t xml:space="preserve">How old are you? </w:t>
      </w:r>
      <w:proofErr w:type="gramStart"/>
      <w:r w:rsidRPr="00652846">
        <w:rPr>
          <w:rFonts w:ascii="Georgia" w:hAnsi="Georgia" w:cs="Thorndale for VST"/>
          <w:i/>
          <w:iCs/>
        </w:rPr>
        <w:t>Six.</w:t>
      </w:r>
      <w:proofErr w:type="gramEnd"/>
      <w:r w:rsidRPr="00652846">
        <w:rPr>
          <w:rFonts w:ascii="Georgia" w:hAnsi="Georgia" w:cs="Thorndale for VST"/>
          <w:i/>
          <w:iCs/>
        </w:rPr>
        <w:t xml:space="preserve"> I’m seven. </w:t>
      </w:r>
      <w:proofErr w:type="gramStart"/>
      <w:r w:rsidRPr="00652846">
        <w:rPr>
          <w:rFonts w:ascii="Georgia" w:hAnsi="Georgia" w:cs="Thorndale for VST"/>
          <w:i/>
          <w:iCs/>
        </w:rPr>
        <w:t>So?</w:t>
      </w:r>
      <w:proofErr w:type="gramEnd"/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</w:rPr>
        <w:t>They eye each other, seeing themselves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tiny</w:t>
      </w:r>
      <w:proofErr w:type="gramEnd"/>
      <w:r w:rsidRPr="00652846">
        <w:rPr>
          <w:rFonts w:ascii="Georgia" w:hAnsi="Georgia" w:cs="Thorndale for VST"/>
        </w:rPr>
        <w:t xml:space="preserve"> in the other’s pupils. They clear their</w:t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  <w:t>10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throats</w:t>
      </w:r>
      <w:proofErr w:type="gramEnd"/>
      <w:r w:rsidRPr="00652846">
        <w:rPr>
          <w:rFonts w:ascii="Georgia" w:hAnsi="Georgia" w:cs="Thorndale for VST"/>
        </w:rPr>
        <w:t xml:space="preserve"> a lot, a room of small bankers,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they</w:t>
      </w:r>
      <w:proofErr w:type="gramEnd"/>
      <w:r w:rsidRPr="00652846">
        <w:rPr>
          <w:rFonts w:ascii="Georgia" w:hAnsi="Georgia" w:cs="Thorndale for VST"/>
        </w:rPr>
        <w:t xml:space="preserve"> fold their arms and frown. </w:t>
      </w:r>
      <w:r w:rsidRPr="00652846">
        <w:rPr>
          <w:rFonts w:ascii="Georgia" w:hAnsi="Georgia" w:cs="Thorndale for VST"/>
          <w:i/>
          <w:iCs/>
        </w:rPr>
        <w:t>I could beat you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  <w:i/>
          <w:iCs/>
        </w:rPr>
        <w:t>up</w:t>
      </w:r>
      <w:proofErr w:type="gramEnd"/>
      <w:r w:rsidRPr="00652846">
        <w:rPr>
          <w:rFonts w:ascii="Georgia" w:hAnsi="Georgia" w:cs="Thorndale for VST"/>
        </w:rPr>
        <w:t>, a seven says to a six,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the</w:t>
      </w:r>
      <w:proofErr w:type="gramEnd"/>
      <w:r w:rsidRPr="00652846">
        <w:rPr>
          <w:rFonts w:ascii="Georgia" w:hAnsi="Georgia" w:cs="Thorndale for VST"/>
        </w:rPr>
        <w:t xml:space="preserve"> dark cake, round and heavy as a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turret</w:t>
      </w:r>
      <w:proofErr w:type="gramEnd"/>
      <w:r w:rsidRPr="00652846">
        <w:rPr>
          <w:rFonts w:ascii="Georgia" w:hAnsi="Georgia" w:cs="Thorndale for VST"/>
        </w:rPr>
        <w:t>, behind them on the table. My son,</w:t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  <w:t>15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freckles</w:t>
      </w:r>
      <w:proofErr w:type="gramEnd"/>
      <w:r w:rsidRPr="00652846">
        <w:rPr>
          <w:rFonts w:ascii="Georgia" w:hAnsi="Georgia" w:cs="Thorndale for VST"/>
        </w:rPr>
        <w:t xml:space="preserve"> like specks of nutmeg on his cheeks,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chest</w:t>
      </w:r>
      <w:proofErr w:type="gramEnd"/>
      <w:r w:rsidRPr="00652846">
        <w:rPr>
          <w:rFonts w:ascii="Georgia" w:hAnsi="Georgia" w:cs="Thorndale for VST"/>
        </w:rPr>
        <w:t xml:space="preserve"> narrow as the balsa keel of a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model</w:t>
      </w:r>
      <w:proofErr w:type="gramEnd"/>
      <w:r w:rsidRPr="00652846">
        <w:rPr>
          <w:rFonts w:ascii="Georgia" w:hAnsi="Georgia" w:cs="Thorndale for VST"/>
        </w:rPr>
        <w:t xml:space="preserve"> boat, long hands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cool</w:t>
      </w:r>
      <w:proofErr w:type="gramEnd"/>
      <w:r w:rsidRPr="00652846">
        <w:rPr>
          <w:rFonts w:ascii="Georgia" w:hAnsi="Georgia" w:cs="Thorndale for VST"/>
        </w:rPr>
        <w:t xml:space="preserve"> and thin as the day they guided him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out</w:t>
      </w:r>
      <w:proofErr w:type="gramEnd"/>
      <w:r w:rsidRPr="00652846">
        <w:rPr>
          <w:rFonts w:ascii="Georgia" w:hAnsi="Georgia" w:cs="Thorndale for VST"/>
        </w:rPr>
        <w:t xml:space="preserve"> of me, speaks up as a host</w:t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  <w:t>20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for</w:t>
      </w:r>
      <w:proofErr w:type="gramEnd"/>
      <w:r w:rsidRPr="00652846">
        <w:rPr>
          <w:rFonts w:ascii="Georgia" w:hAnsi="Georgia" w:cs="Thorndale for VST"/>
        </w:rPr>
        <w:t xml:space="preserve"> the sake of the group.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r w:rsidRPr="00652846">
        <w:rPr>
          <w:rFonts w:ascii="Georgia" w:hAnsi="Georgia" w:cs="Thorndale for VST"/>
          <w:i/>
          <w:iCs/>
        </w:rPr>
        <w:t>We could easily kill a two-year-old</w:t>
      </w:r>
      <w:r w:rsidRPr="00652846">
        <w:rPr>
          <w:rFonts w:ascii="Georgia" w:hAnsi="Georgia" w:cs="Thorndale for VST"/>
        </w:rPr>
        <w:t>,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lastRenderedPageBreak/>
        <w:t>he</w:t>
      </w:r>
      <w:proofErr w:type="gramEnd"/>
      <w:r w:rsidRPr="00652846">
        <w:rPr>
          <w:rFonts w:ascii="Georgia" w:hAnsi="Georgia" w:cs="Thorndale for VST"/>
        </w:rPr>
        <w:t xml:space="preserve"> says in his clear voice. The other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men</w:t>
      </w:r>
      <w:proofErr w:type="gramEnd"/>
      <w:r w:rsidRPr="00652846">
        <w:rPr>
          <w:rFonts w:ascii="Georgia" w:hAnsi="Georgia" w:cs="Thorndale for VST"/>
        </w:rPr>
        <w:t xml:space="preserve"> agree, they clear their throats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like</w:t>
      </w:r>
      <w:proofErr w:type="gramEnd"/>
      <w:r w:rsidRPr="00652846">
        <w:rPr>
          <w:rFonts w:ascii="Georgia" w:hAnsi="Georgia" w:cs="Thorndale for VST"/>
        </w:rPr>
        <w:t xml:space="preserve"> Generals, they relax and get down to</w:t>
      </w:r>
      <w:r w:rsidRPr="00652846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ab/>
      </w:r>
      <w:r w:rsidR="00FE30BF">
        <w:rPr>
          <w:rFonts w:ascii="Georgia" w:hAnsi="Georgia" w:cs="Thorndale for VST"/>
        </w:rPr>
        <w:tab/>
      </w:r>
      <w:r w:rsidRPr="00652846">
        <w:rPr>
          <w:rFonts w:ascii="Georgia" w:hAnsi="Georgia" w:cs="Thorndale for VST"/>
        </w:rPr>
        <w:t>25</w:t>
      </w:r>
    </w:p>
    <w:p w:rsidR="00652846" w:rsidRPr="00652846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</w:rPr>
      </w:pPr>
      <w:proofErr w:type="gramStart"/>
      <w:r w:rsidRPr="00652846">
        <w:rPr>
          <w:rFonts w:ascii="Georgia" w:hAnsi="Georgia" w:cs="Thorndale for VST"/>
        </w:rPr>
        <w:t>playing</w:t>
      </w:r>
      <w:proofErr w:type="gramEnd"/>
      <w:r w:rsidRPr="00652846">
        <w:rPr>
          <w:rFonts w:ascii="Georgia" w:hAnsi="Georgia" w:cs="Thorndale for VST"/>
        </w:rPr>
        <w:t xml:space="preserve"> war, celebrating my son’s life.</w:t>
      </w:r>
    </w:p>
    <w:p w:rsidR="00652846" w:rsidRDefault="00652846" w:rsidP="00652846">
      <w:pPr>
        <w:autoSpaceDE w:val="0"/>
        <w:autoSpaceDN w:val="0"/>
        <w:adjustRightInd w:val="0"/>
        <w:spacing w:before="240"/>
        <w:rPr>
          <w:rFonts w:ascii="Georgia" w:hAnsi="Georgia" w:cs="Thorndale for VST"/>
          <w:sz w:val="22"/>
          <w:szCs w:val="22"/>
        </w:rPr>
      </w:pPr>
    </w:p>
    <w:p w:rsidR="00652846" w:rsidRPr="003A18F2" w:rsidRDefault="00652846" w:rsidP="004D7C1C">
      <w:pPr>
        <w:autoSpaceDE w:val="0"/>
        <w:autoSpaceDN w:val="0"/>
        <w:adjustRightInd w:val="0"/>
        <w:spacing w:before="320"/>
        <w:jc w:val="center"/>
        <w:rPr>
          <w:rFonts w:ascii="Georgia" w:hAnsi="Georgia" w:cs="Andale Sans for VST"/>
          <w:sz w:val="22"/>
          <w:szCs w:val="22"/>
        </w:rPr>
      </w:pPr>
      <w:bookmarkStart w:id="0" w:name="_GoBack"/>
      <w:r w:rsidRPr="003A18F2">
        <w:rPr>
          <w:rFonts w:ascii="Georgia" w:hAnsi="Georgia" w:cs="Andale Sans for VST"/>
          <w:b/>
          <w:bCs/>
          <w:sz w:val="22"/>
          <w:szCs w:val="22"/>
        </w:rPr>
        <w:t>Analysis: “Rites of Passage”</w:t>
      </w:r>
    </w:p>
    <w:bookmarkEnd w:id="0"/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1.</w:t>
      </w:r>
      <w:r w:rsidRPr="003A18F2">
        <w:rPr>
          <w:rFonts w:ascii="Georgia" w:hAnsi="Georgia" w:cs="Thorndale for VST"/>
          <w:sz w:val="22"/>
          <w:szCs w:val="22"/>
        </w:rPr>
        <w:tab/>
        <w:t>Paraphrase the poem by putting as much of it as you can in your own words.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2.</w:t>
      </w:r>
      <w:r w:rsidRPr="003A18F2">
        <w:rPr>
          <w:rFonts w:ascii="Georgia" w:hAnsi="Georgia" w:cs="Thorndale for VST"/>
          <w:sz w:val="22"/>
          <w:szCs w:val="22"/>
        </w:rPr>
        <w:tab/>
        <w:t xml:space="preserve">Make a determination of the poet and poem’s purpose. What is it? </w:t>
      </w: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3.</w:t>
      </w:r>
      <w:r w:rsidRPr="003A18F2">
        <w:rPr>
          <w:rFonts w:ascii="Georgia" w:hAnsi="Georgia" w:cs="Thorndale for VST"/>
          <w:sz w:val="22"/>
          <w:szCs w:val="22"/>
        </w:rPr>
        <w:tab/>
        <w:t>Now read the first four lines again: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 xml:space="preserve">As the guests arrive at my son’s party/ </w:t>
      </w:r>
      <w:proofErr w:type="gramStart"/>
      <w:r w:rsidRPr="003A18F2">
        <w:rPr>
          <w:rFonts w:ascii="Georgia" w:hAnsi="Georgia" w:cs="Thorndale for VST"/>
          <w:sz w:val="22"/>
          <w:szCs w:val="22"/>
        </w:rPr>
        <w:t>They</w:t>
      </w:r>
      <w:proofErr w:type="gramEnd"/>
      <w:r w:rsidRPr="003A18F2">
        <w:rPr>
          <w:rFonts w:ascii="Georgia" w:hAnsi="Georgia" w:cs="Thorndale for VST"/>
          <w:sz w:val="22"/>
          <w:szCs w:val="22"/>
        </w:rPr>
        <w:t xml:space="preserve"> gather in the living room—/short men, men in first grade/ with smooth jaws and chins.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 xml:space="preserve">Who is the speaker? </w:t>
      </w:r>
    </w:p>
    <w:p w:rsidR="003A18F2" w:rsidRPr="003A18F2" w:rsidRDefault="003A18F2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4.</w:t>
      </w:r>
      <w:r w:rsidRPr="003A18F2">
        <w:rPr>
          <w:rFonts w:ascii="Georgia" w:hAnsi="Georgia" w:cs="Thorndale for VST"/>
          <w:sz w:val="22"/>
          <w:szCs w:val="22"/>
        </w:rPr>
        <w:tab/>
        <w:t>Read lines 12 to l5: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i/>
          <w:iCs/>
          <w:sz w:val="22"/>
          <w:szCs w:val="22"/>
        </w:rPr>
        <w:t>. . . I could beat you/ up</w:t>
      </w:r>
      <w:r w:rsidRPr="003A18F2">
        <w:rPr>
          <w:rFonts w:ascii="Georgia" w:hAnsi="Georgia" w:cs="Thorndale for VST"/>
          <w:sz w:val="22"/>
          <w:szCs w:val="22"/>
        </w:rPr>
        <w:t>, a seven says to a six</w:t>
      </w:r>
      <w:proofErr w:type="gramStart"/>
      <w:r w:rsidRPr="003A18F2">
        <w:rPr>
          <w:rFonts w:ascii="Georgia" w:hAnsi="Georgia" w:cs="Thorndale for VST"/>
          <w:sz w:val="22"/>
          <w:szCs w:val="22"/>
        </w:rPr>
        <w:t>,/</w:t>
      </w:r>
      <w:proofErr w:type="gramEnd"/>
      <w:r w:rsidRPr="003A18F2">
        <w:rPr>
          <w:rFonts w:ascii="Georgia" w:hAnsi="Georgia" w:cs="Thorndale for VST"/>
          <w:sz w:val="22"/>
          <w:szCs w:val="22"/>
        </w:rPr>
        <w:t xml:space="preserve"> the dark cake, round and heavy as a/ turret, behind them on the table. . . 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>What</w:t>
      </w:r>
      <w:r w:rsidRPr="0071741B">
        <w:rPr>
          <w:rFonts w:ascii="Georgia" w:hAnsi="Georgia" w:cs="Thorndale for VST"/>
          <w:i/>
          <w:sz w:val="22"/>
          <w:szCs w:val="22"/>
        </w:rPr>
        <w:t xml:space="preserve"> simile</w:t>
      </w:r>
      <w:r w:rsidRPr="003A18F2">
        <w:rPr>
          <w:rFonts w:ascii="Georgia" w:hAnsi="Georgia" w:cs="Thorndale for VST"/>
          <w:sz w:val="22"/>
          <w:szCs w:val="22"/>
        </w:rPr>
        <w:t xml:space="preserve"> does the poet use to emphasize the belligerent</w:t>
      </w:r>
      <w:r w:rsidR="003D1C04">
        <w:rPr>
          <w:rFonts w:ascii="Georgia" w:hAnsi="Georgia" w:cs="Thorndale for VST"/>
          <w:sz w:val="22"/>
          <w:szCs w:val="22"/>
        </w:rPr>
        <w:t xml:space="preserve"> (hostile) </w:t>
      </w:r>
      <w:r w:rsidRPr="003A18F2">
        <w:rPr>
          <w:rFonts w:ascii="Georgia" w:hAnsi="Georgia" w:cs="Thorndale for VST"/>
          <w:sz w:val="22"/>
          <w:szCs w:val="22"/>
        </w:rPr>
        <w:t>motif?</w:t>
      </w: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5.</w:t>
      </w:r>
      <w:r w:rsidRPr="003A18F2">
        <w:rPr>
          <w:rFonts w:ascii="Georgia" w:hAnsi="Georgia" w:cs="Thorndale for VST"/>
          <w:sz w:val="22"/>
          <w:szCs w:val="22"/>
        </w:rPr>
        <w:tab/>
        <w:t>Now read lines 15 to 21.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44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>. . . My son,/ freckles like specks of nutmeg on his cheeks,/ chest narrow as the balsa keel of a/ model boat, long hands/ cool and thin as the day they guided him/ out of me, speaks up as a host/ for the sake of the group.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 xml:space="preserve">What </w:t>
      </w:r>
      <w:r w:rsidRPr="0071741B">
        <w:rPr>
          <w:rFonts w:ascii="Georgia" w:hAnsi="Georgia" w:cs="Thorndale for VST"/>
          <w:i/>
          <w:sz w:val="22"/>
          <w:szCs w:val="22"/>
        </w:rPr>
        <w:t>images</w:t>
      </w:r>
      <w:r w:rsidRPr="003A18F2">
        <w:rPr>
          <w:rFonts w:ascii="Georgia" w:hAnsi="Georgia" w:cs="Thorndale for VST"/>
          <w:sz w:val="22"/>
          <w:szCs w:val="22"/>
        </w:rPr>
        <w:t xml:space="preserve"> does the speaker use to emphasize the youth and fragility of her son?</w:t>
      </w: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720"/>
        <w:rPr>
          <w:rFonts w:ascii="Georgia" w:hAnsi="Georgia" w:cs="Thorndale for VST"/>
          <w:sz w:val="22"/>
          <w:szCs w:val="22"/>
        </w:rPr>
      </w:pPr>
    </w:p>
    <w:p w:rsidR="00652846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lastRenderedPageBreak/>
        <w:t>6.</w:t>
      </w:r>
      <w:r w:rsidRPr="003A18F2">
        <w:rPr>
          <w:rFonts w:ascii="Georgia" w:hAnsi="Georgia" w:cs="Thorndale for VST"/>
          <w:sz w:val="22"/>
          <w:szCs w:val="22"/>
        </w:rPr>
        <w:tab/>
        <w:t>Despite these characteristics, what role does he assume?</w:t>
      </w:r>
    </w:p>
    <w:p w:rsidR="00DD20FC" w:rsidRPr="003A18F2" w:rsidRDefault="00DD20FC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7.</w:t>
      </w:r>
      <w:r w:rsidRPr="003A18F2">
        <w:rPr>
          <w:rFonts w:ascii="Georgia" w:hAnsi="Georgia" w:cs="Thorndale for VST"/>
          <w:sz w:val="22"/>
          <w:szCs w:val="22"/>
        </w:rPr>
        <w:tab/>
        <w:t xml:space="preserve">Lines 22 and 23 serve as the poem’s </w:t>
      </w:r>
      <w:r w:rsidRPr="0071741B">
        <w:rPr>
          <w:rFonts w:ascii="Georgia" w:hAnsi="Georgia" w:cs="Thorndale for VST"/>
          <w:i/>
          <w:sz w:val="22"/>
          <w:szCs w:val="22"/>
        </w:rPr>
        <w:t>climax</w:t>
      </w:r>
      <w:r w:rsidRPr="003A18F2">
        <w:rPr>
          <w:rFonts w:ascii="Georgia" w:hAnsi="Georgia" w:cs="Thorndale for VST"/>
          <w:sz w:val="22"/>
          <w:szCs w:val="22"/>
        </w:rPr>
        <w:t>: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0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i/>
          <w:iCs/>
          <w:sz w:val="22"/>
          <w:szCs w:val="22"/>
        </w:rPr>
        <w:t>We could easily kill a two-year-old</w:t>
      </w:r>
      <w:r w:rsidRPr="003A18F2">
        <w:rPr>
          <w:rFonts w:ascii="Georgia" w:hAnsi="Georgia" w:cs="Thorndale for VST"/>
          <w:sz w:val="22"/>
          <w:szCs w:val="22"/>
        </w:rPr>
        <w:t>, he says in his clear voice.</w:t>
      </w:r>
    </w:p>
    <w:p w:rsidR="00652846" w:rsidRPr="003A18F2" w:rsidRDefault="00652846" w:rsidP="00652846">
      <w:pPr>
        <w:autoSpaceDE w:val="0"/>
        <w:autoSpaceDN w:val="0"/>
        <w:adjustRightInd w:val="0"/>
        <w:spacing w:before="240"/>
        <w:ind w:left="10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sz w:val="22"/>
          <w:szCs w:val="22"/>
        </w:rPr>
        <w:t>Why are these lines startling in the context of the poem?</w:t>
      </w: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1080"/>
        <w:rPr>
          <w:rFonts w:ascii="Georgia" w:hAnsi="Georgia" w:cs="Thorndale for VST"/>
          <w:sz w:val="22"/>
          <w:szCs w:val="22"/>
        </w:rPr>
      </w:pPr>
    </w:p>
    <w:p w:rsidR="00FE30BF" w:rsidRPr="003A18F2" w:rsidRDefault="00FE30BF" w:rsidP="00652846">
      <w:pPr>
        <w:autoSpaceDE w:val="0"/>
        <w:autoSpaceDN w:val="0"/>
        <w:adjustRightInd w:val="0"/>
        <w:spacing w:before="240"/>
        <w:ind w:left="1080"/>
        <w:rPr>
          <w:rFonts w:ascii="Georgia" w:hAnsi="Georgia" w:cs="Thorndale for VST"/>
          <w:sz w:val="22"/>
          <w:szCs w:val="22"/>
        </w:rPr>
      </w:pPr>
    </w:p>
    <w:p w:rsidR="00652846" w:rsidRDefault="00652846" w:rsidP="00652846">
      <w:pPr>
        <w:autoSpaceDE w:val="0"/>
        <w:autoSpaceDN w:val="0"/>
        <w:adjustRightInd w:val="0"/>
        <w:spacing w:before="240"/>
        <w:ind w:left="18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8.</w:t>
      </w:r>
      <w:r w:rsidRPr="003A18F2">
        <w:rPr>
          <w:rFonts w:ascii="Georgia" w:hAnsi="Georgia" w:cs="Thorndale for VST"/>
          <w:sz w:val="22"/>
          <w:szCs w:val="22"/>
        </w:rPr>
        <w:tab/>
        <w:t xml:space="preserve">What is </w:t>
      </w:r>
      <w:r w:rsidRPr="0071741B">
        <w:rPr>
          <w:rFonts w:ascii="Georgia" w:hAnsi="Georgia" w:cs="Thorndale for VST"/>
          <w:i/>
          <w:sz w:val="22"/>
          <w:szCs w:val="22"/>
        </w:rPr>
        <w:t xml:space="preserve">ironic </w:t>
      </w:r>
      <w:r w:rsidRPr="003A18F2">
        <w:rPr>
          <w:rFonts w:ascii="Georgia" w:hAnsi="Georgia" w:cs="Thorndale for VST"/>
          <w:sz w:val="22"/>
          <w:szCs w:val="22"/>
        </w:rPr>
        <w:t>about the last four lines?</w:t>
      </w:r>
    </w:p>
    <w:p w:rsidR="003A18F2" w:rsidRPr="003A18F2" w:rsidRDefault="003A18F2" w:rsidP="0071741B">
      <w:pPr>
        <w:autoSpaceDE w:val="0"/>
        <w:autoSpaceDN w:val="0"/>
        <w:adjustRightInd w:val="0"/>
        <w:spacing w:before="240"/>
        <w:ind w:left="180"/>
        <w:jc w:val="center"/>
        <w:rPr>
          <w:rFonts w:ascii="Georgia" w:hAnsi="Georgia" w:cs="Thorndale for VST"/>
          <w:sz w:val="22"/>
          <w:szCs w:val="22"/>
        </w:rPr>
      </w:pPr>
    </w:p>
    <w:p w:rsidR="00652846" w:rsidRDefault="00652846" w:rsidP="00652846">
      <w:pPr>
        <w:autoSpaceDE w:val="0"/>
        <w:autoSpaceDN w:val="0"/>
        <w:adjustRightInd w:val="0"/>
        <w:spacing w:before="240"/>
        <w:ind w:left="720" w:hanging="540"/>
        <w:rPr>
          <w:rFonts w:ascii="Georgia" w:hAnsi="Georgia" w:cs="Thorndale for VST"/>
          <w:sz w:val="22"/>
          <w:szCs w:val="22"/>
        </w:rPr>
      </w:pPr>
      <w:r w:rsidRPr="003A18F2">
        <w:rPr>
          <w:rFonts w:ascii="Georgia" w:hAnsi="Georgia" w:cs="Thorndale for VST"/>
          <w:b/>
          <w:bCs/>
          <w:sz w:val="22"/>
          <w:szCs w:val="22"/>
        </w:rPr>
        <w:t>9.</w:t>
      </w:r>
      <w:r w:rsidRPr="003A18F2">
        <w:rPr>
          <w:rFonts w:ascii="Georgia" w:hAnsi="Georgia" w:cs="Thorndale for VST"/>
          <w:sz w:val="22"/>
          <w:szCs w:val="22"/>
        </w:rPr>
        <w:tab/>
        <w:t xml:space="preserve">This is an appropriate time to revisit the title. Think about the connotations of the words </w:t>
      </w:r>
      <w:r w:rsidRPr="003A18F2">
        <w:rPr>
          <w:rFonts w:ascii="Georgia" w:hAnsi="Georgia" w:cs="Thorndale for VST"/>
          <w:i/>
          <w:iCs/>
          <w:sz w:val="22"/>
          <w:szCs w:val="22"/>
        </w:rPr>
        <w:t>rites</w:t>
      </w:r>
      <w:r w:rsidRPr="003A18F2">
        <w:rPr>
          <w:rFonts w:ascii="Georgia" w:hAnsi="Georgia" w:cs="Thorndale for VST"/>
          <w:sz w:val="22"/>
          <w:szCs w:val="22"/>
        </w:rPr>
        <w:t xml:space="preserve"> and </w:t>
      </w:r>
      <w:r w:rsidRPr="003A18F2">
        <w:rPr>
          <w:rFonts w:ascii="Georgia" w:hAnsi="Georgia" w:cs="Thorndale for VST"/>
          <w:i/>
          <w:iCs/>
          <w:sz w:val="22"/>
          <w:szCs w:val="22"/>
        </w:rPr>
        <w:t>passage.</w:t>
      </w:r>
      <w:r w:rsidRPr="003A18F2">
        <w:rPr>
          <w:rFonts w:ascii="Georgia" w:hAnsi="Georgia" w:cs="Thorndale for VST"/>
          <w:sz w:val="22"/>
          <w:szCs w:val="22"/>
        </w:rPr>
        <w:t xml:space="preserve"> What other “rites of passage” do you know of?</w:t>
      </w:r>
    </w:p>
    <w:p w:rsidR="003A18F2" w:rsidRDefault="003A18F2" w:rsidP="00652846">
      <w:pPr>
        <w:autoSpaceDE w:val="0"/>
        <w:autoSpaceDN w:val="0"/>
        <w:adjustRightInd w:val="0"/>
        <w:spacing w:before="240"/>
        <w:ind w:left="720" w:hanging="540"/>
        <w:rPr>
          <w:rFonts w:ascii="Georgia" w:hAnsi="Georgia" w:cs="Thorndale for VST"/>
          <w:sz w:val="22"/>
          <w:szCs w:val="22"/>
        </w:rPr>
      </w:pPr>
    </w:p>
    <w:p w:rsidR="003A18F2" w:rsidRPr="003A18F2" w:rsidRDefault="003A18F2" w:rsidP="00652846">
      <w:pPr>
        <w:autoSpaceDE w:val="0"/>
        <w:autoSpaceDN w:val="0"/>
        <w:adjustRightInd w:val="0"/>
        <w:spacing w:before="240"/>
        <w:ind w:left="720" w:hanging="540"/>
        <w:rPr>
          <w:rFonts w:ascii="Georgia" w:hAnsi="Georgia" w:cs="Thorndale for VST"/>
          <w:sz w:val="22"/>
          <w:szCs w:val="22"/>
        </w:rPr>
      </w:pPr>
    </w:p>
    <w:p w:rsidR="00652846" w:rsidRPr="00DD20FC" w:rsidRDefault="00652846" w:rsidP="00DD20FC">
      <w:pPr>
        <w:autoSpaceDE w:val="0"/>
        <w:autoSpaceDN w:val="0"/>
        <w:adjustRightInd w:val="0"/>
        <w:spacing w:before="240"/>
        <w:ind w:left="720" w:hanging="540"/>
        <w:rPr>
          <w:rFonts w:ascii="Georgia" w:hAnsi="Georgia" w:cs="Thorndale for VST"/>
          <w:sz w:val="22"/>
          <w:szCs w:val="22"/>
        </w:rPr>
        <w:sectPr w:rsidR="00652846" w:rsidRPr="00DD20FC" w:rsidSect="004D7C1C">
          <w:headerReference w:type="default" r:id="rId7"/>
          <w:pgSz w:w="12240" w:h="15840" w:code="1"/>
          <w:pgMar w:top="1078" w:right="1797" w:bottom="1258" w:left="1797" w:header="709" w:footer="709" w:gutter="0"/>
          <w:cols w:space="708"/>
          <w:docGrid w:linePitch="360"/>
        </w:sectPr>
      </w:pPr>
      <w:r w:rsidRPr="003A18F2">
        <w:rPr>
          <w:rFonts w:ascii="Georgia" w:hAnsi="Georgia" w:cs="Thorndale for VST"/>
          <w:b/>
          <w:bCs/>
          <w:sz w:val="22"/>
          <w:szCs w:val="22"/>
        </w:rPr>
        <w:t>11.</w:t>
      </w:r>
      <w:r w:rsidRPr="003A18F2">
        <w:rPr>
          <w:rFonts w:ascii="Georgia" w:hAnsi="Georgia" w:cs="Thorndale for VST"/>
          <w:sz w:val="22"/>
          <w:szCs w:val="22"/>
        </w:rPr>
        <w:tab/>
        <w:t xml:space="preserve">What do you think the poet is saying about human behavior (i.e., the poem’s theme) even as it </w:t>
      </w:r>
      <w:r w:rsidR="00DD20FC">
        <w:rPr>
          <w:rFonts w:ascii="Georgia" w:hAnsi="Georgia" w:cs="Thorndale for VST"/>
          <w:sz w:val="22"/>
          <w:szCs w:val="22"/>
        </w:rPr>
        <w:t>is exhibited in small children?</w:t>
      </w:r>
    </w:p>
    <w:p w:rsidR="009440F3" w:rsidRPr="0071741B" w:rsidRDefault="0071741B" w:rsidP="0071741B">
      <w:pPr>
        <w:autoSpaceDE w:val="0"/>
        <w:autoSpaceDN w:val="0"/>
        <w:adjustRightInd w:val="0"/>
        <w:spacing w:before="320"/>
        <w:jc w:val="center"/>
        <w:rPr>
          <w:rFonts w:ascii="Georgia" w:hAnsi="Georgia"/>
          <w:b/>
        </w:rPr>
      </w:pPr>
      <w:r w:rsidRPr="0071741B">
        <w:rPr>
          <w:rFonts w:ascii="Georgia" w:hAnsi="Georgia"/>
          <w:b/>
        </w:rPr>
        <w:lastRenderedPageBreak/>
        <w:t>Synthesis Task</w:t>
      </w:r>
    </w:p>
    <w:p w:rsidR="00C9272E" w:rsidRDefault="0071741B" w:rsidP="0071741B">
      <w:pPr>
        <w:autoSpaceDE w:val="0"/>
        <w:autoSpaceDN w:val="0"/>
        <w:adjustRightInd w:val="0"/>
        <w:spacing w:before="320"/>
        <w:rPr>
          <w:rFonts w:ascii="Georgia" w:hAnsi="Georgia"/>
          <w:b/>
        </w:rPr>
      </w:pPr>
      <w:r w:rsidRPr="0071741B">
        <w:rPr>
          <w:rFonts w:ascii="Georgia" w:hAnsi="Georgia"/>
        </w:rPr>
        <w:t>Discuss the use of irony in “Rites of Passage” and Owen’s “</w:t>
      </w:r>
      <w:proofErr w:type="spellStart"/>
      <w:r>
        <w:rPr>
          <w:rFonts w:ascii="Georgia" w:hAnsi="Georgia"/>
        </w:rPr>
        <w:t>Dulce</w:t>
      </w:r>
      <w:proofErr w:type="spellEnd"/>
      <w:r w:rsidRPr="0071741B">
        <w:rPr>
          <w:rFonts w:ascii="Georgia" w:hAnsi="Georgia"/>
        </w:rPr>
        <w:t xml:space="preserve"> et Decorum Est.”  Which do you think is a more effective </w:t>
      </w:r>
      <w:r w:rsidRPr="003D1C04">
        <w:rPr>
          <w:rFonts w:ascii="Georgia" w:hAnsi="Georgia"/>
          <w:i/>
        </w:rPr>
        <w:t>antiwar poem</w:t>
      </w:r>
      <w:r w:rsidRPr="0071741B">
        <w:rPr>
          <w:rFonts w:ascii="Georgia" w:hAnsi="Georgia"/>
        </w:rPr>
        <w:t>? Explain why</w:t>
      </w:r>
      <w:r>
        <w:rPr>
          <w:rFonts w:ascii="Georgia" w:hAnsi="Georgia"/>
          <w:b/>
        </w:rPr>
        <w:t>.</w:t>
      </w:r>
    </w:p>
    <w:p w:rsidR="00C9272E" w:rsidRDefault="00C9272E" w:rsidP="00C9272E">
      <w:pPr>
        <w:autoSpaceDE w:val="0"/>
        <w:autoSpaceDN w:val="0"/>
        <w:adjustRightInd w:val="0"/>
        <w:spacing w:before="3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Brainstorm First</w:t>
      </w:r>
    </w:p>
    <w:p w:rsidR="00C9272E" w:rsidRPr="00610F13" w:rsidRDefault="00610F13" w:rsidP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  <w:r>
        <w:rPr>
          <w:rFonts w:ascii="Georgia" w:hAnsi="Georgia"/>
        </w:rPr>
        <w:t>“</w:t>
      </w:r>
      <w:r w:rsidRPr="00610F13">
        <w:rPr>
          <w:rFonts w:ascii="Georgia" w:hAnsi="Georgia"/>
        </w:rPr>
        <w:t>Rites of Passage</w:t>
      </w:r>
      <w:r>
        <w:rPr>
          <w:rFonts w:ascii="Georgia" w:hAnsi="Georgia"/>
        </w:rPr>
        <w:t>”</w:t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 w:rsidRPr="00610F13">
        <w:rPr>
          <w:rFonts w:ascii="Georgia" w:hAnsi="Georgia"/>
        </w:rPr>
        <w:tab/>
      </w:r>
      <w:r>
        <w:rPr>
          <w:rFonts w:ascii="Georgia" w:hAnsi="Georgia"/>
        </w:rPr>
        <w:t>“</w:t>
      </w:r>
      <w:proofErr w:type="spellStart"/>
      <w:r w:rsidRPr="00610F13">
        <w:rPr>
          <w:rFonts w:ascii="Georgia" w:hAnsi="Georgia"/>
        </w:rPr>
        <w:t>Dulce</w:t>
      </w:r>
      <w:proofErr w:type="spellEnd"/>
      <w:r w:rsidRPr="00610F13">
        <w:rPr>
          <w:rFonts w:ascii="Georgia" w:hAnsi="Georgia"/>
        </w:rPr>
        <w:t xml:space="preserve"> et Decorum </w:t>
      </w:r>
      <w:proofErr w:type="spellStart"/>
      <w:r w:rsidRPr="00610F13">
        <w:rPr>
          <w:rFonts w:ascii="Georgia" w:hAnsi="Georgia"/>
        </w:rPr>
        <w:t>Est</w:t>
      </w:r>
      <w:proofErr w:type="spellEnd"/>
      <w:r>
        <w:rPr>
          <w:rFonts w:ascii="Georgia" w:hAnsi="Georgia"/>
        </w:rPr>
        <w:t>”</w:t>
      </w: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104140</wp:posOffset>
                </wp:positionV>
                <wp:extent cx="76200" cy="504825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048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8.2pt" to="225.7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  <w:r w:rsidRPr="00610F13"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C5761" wp14:editId="4E10CD26">
                <wp:simplePos x="0" y="0"/>
                <wp:positionH relativeFrom="column">
                  <wp:posOffset>-219075</wp:posOffset>
                </wp:positionH>
                <wp:positionV relativeFrom="paragraph">
                  <wp:posOffset>273685</wp:posOffset>
                </wp:positionV>
                <wp:extent cx="6419850" cy="1657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13" w:rsidRPr="00610F13" w:rsidRDefault="00610F13" w:rsidP="00610F1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10F13">
                              <w:rPr>
                                <w:rFonts w:ascii="Georgia" w:hAnsi="Georgia"/>
                                <w:b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1.55pt;width:505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">
                <v:textbox>
                  <w:txbxContent>
                    <w:p w:rsidR="00610F13" w:rsidRPr="00610F13" w:rsidRDefault="00610F13" w:rsidP="00610F1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10F13">
                        <w:rPr>
                          <w:rFonts w:ascii="Georgia" w:hAnsi="Georgia"/>
                          <w:b/>
                        </w:rPr>
                        <w:t>Conclusion:</w:t>
                      </w:r>
                    </w:p>
                  </w:txbxContent>
                </v:textbox>
              </v:shape>
            </w:pict>
          </mc:Fallback>
        </mc:AlternateContent>
      </w:r>
    </w:p>
    <w:p w:rsidR="00610F13" w:rsidRDefault="00610F13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831231" w:rsidRDefault="00831231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831231" w:rsidRDefault="00831231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831231" w:rsidRDefault="00831231">
      <w:pPr>
        <w:autoSpaceDE w:val="0"/>
        <w:autoSpaceDN w:val="0"/>
        <w:adjustRightInd w:val="0"/>
        <w:spacing w:before="320"/>
        <w:rPr>
          <w:rFonts w:ascii="Georgia" w:hAnsi="Georgia"/>
        </w:rPr>
      </w:pPr>
    </w:p>
    <w:p w:rsidR="00831231" w:rsidRPr="000E0AA5" w:rsidRDefault="00831231" w:rsidP="00831231">
      <w:pPr>
        <w:autoSpaceDE w:val="0"/>
        <w:autoSpaceDN w:val="0"/>
        <w:adjustRightInd w:val="0"/>
        <w:spacing w:before="320"/>
        <w:jc w:val="center"/>
        <w:rPr>
          <w:rFonts w:ascii="Georgia" w:hAnsi="Georgia"/>
          <w:b/>
        </w:rPr>
      </w:pPr>
      <w:r w:rsidRPr="000E0AA5">
        <w:rPr>
          <w:rFonts w:ascii="Georgia" w:hAnsi="Georgia"/>
          <w:b/>
        </w:rPr>
        <w:t>The Introduction</w:t>
      </w:r>
    </w:p>
    <w:p w:rsidR="00831231" w:rsidRDefault="00831231" w:rsidP="00831231">
      <w:pPr>
        <w:autoSpaceDE w:val="0"/>
        <w:autoSpaceDN w:val="0"/>
        <w:adjustRightInd w:val="0"/>
        <w:spacing w:before="320"/>
        <w:rPr>
          <w:rFonts w:ascii="Georgia" w:hAnsi="Georgia"/>
        </w:rPr>
      </w:pPr>
      <w:r>
        <w:rPr>
          <w:rFonts w:ascii="Georgia" w:hAnsi="Georgia"/>
        </w:rPr>
        <w:t>Write an introduction for you</w:t>
      </w:r>
      <w:r w:rsidR="002630B9">
        <w:rPr>
          <w:rFonts w:ascii="Georgia" w:hAnsi="Georgia"/>
        </w:rPr>
        <w:t>r</w:t>
      </w:r>
      <w:r>
        <w:rPr>
          <w:rFonts w:ascii="Georgia" w:hAnsi="Georgia"/>
        </w:rPr>
        <w:t xml:space="preserve"> synthesis essay on “Rites of Passage” and “</w:t>
      </w:r>
      <w:proofErr w:type="spellStart"/>
      <w:r>
        <w:rPr>
          <w:rFonts w:ascii="Georgia" w:hAnsi="Georgia"/>
        </w:rPr>
        <w:t>Dulce</w:t>
      </w:r>
      <w:proofErr w:type="spellEnd"/>
      <w:r>
        <w:rPr>
          <w:rFonts w:ascii="Georgia" w:hAnsi="Georgia"/>
        </w:rPr>
        <w:t xml:space="preserve"> et Decorum Est.”  </w:t>
      </w:r>
    </w:p>
    <w:p w:rsidR="00831231" w:rsidRDefault="00831231" w:rsidP="00831231">
      <w:pPr>
        <w:autoSpaceDE w:val="0"/>
        <w:autoSpaceDN w:val="0"/>
        <w:adjustRightInd w:val="0"/>
        <w:spacing w:before="320"/>
        <w:rPr>
          <w:rFonts w:ascii="Georgia" w:hAnsi="Georgia"/>
        </w:rPr>
      </w:pPr>
      <w:r>
        <w:rPr>
          <w:rFonts w:ascii="Georgia" w:hAnsi="Georgia"/>
        </w:rPr>
        <w:t>Remember to include:</w:t>
      </w:r>
    </w:p>
    <w:p w:rsidR="00831231" w:rsidRPr="00831231" w:rsidRDefault="00831231" w:rsidP="00831231">
      <w:pPr>
        <w:pStyle w:val="NoSpacing"/>
        <w:rPr>
          <w:rFonts w:ascii="Georgia" w:hAnsi="Georgia"/>
        </w:rPr>
      </w:pPr>
      <w:r>
        <w:tab/>
      </w:r>
      <w:r w:rsidRPr="00831231">
        <w:rPr>
          <w:rFonts w:ascii="Georgia" w:hAnsi="Georgia"/>
        </w:rPr>
        <w:t>-a hook</w:t>
      </w:r>
    </w:p>
    <w:p w:rsidR="00831231" w:rsidRPr="00831231" w:rsidRDefault="00831231" w:rsidP="00831231">
      <w:pPr>
        <w:pStyle w:val="NoSpacing"/>
        <w:rPr>
          <w:rFonts w:ascii="Georgia" w:hAnsi="Georgia"/>
        </w:rPr>
      </w:pPr>
      <w:r w:rsidRPr="00831231">
        <w:rPr>
          <w:rFonts w:ascii="Georgia" w:hAnsi="Georgia"/>
        </w:rPr>
        <w:tab/>
        <w:t>-a topic sentence</w:t>
      </w:r>
    </w:p>
    <w:p w:rsidR="00831231" w:rsidRPr="00831231" w:rsidRDefault="00831231" w:rsidP="00831231">
      <w:pPr>
        <w:pStyle w:val="NoSpacing"/>
        <w:rPr>
          <w:rFonts w:ascii="Georgia" w:hAnsi="Georgia"/>
        </w:rPr>
      </w:pPr>
      <w:r w:rsidRPr="00831231">
        <w:rPr>
          <w:rFonts w:ascii="Georgia" w:hAnsi="Georgia"/>
        </w:rPr>
        <w:tab/>
        <w:t>-a outline of your points (your plan)</w:t>
      </w:r>
      <w:r>
        <w:rPr>
          <w:rFonts w:ascii="Georgia" w:hAnsi="Georgia"/>
        </w:rPr>
        <w:t xml:space="preserve"> </w:t>
      </w:r>
    </w:p>
    <w:p w:rsidR="00831231" w:rsidRDefault="00831231" w:rsidP="00831231">
      <w:pPr>
        <w:pStyle w:val="NoSpacing"/>
        <w:rPr>
          <w:rFonts w:ascii="Georgia" w:hAnsi="Georgia"/>
        </w:rPr>
      </w:pPr>
      <w:r w:rsidRPr="00831231">
        <w:rPr>
          <w:rFonts w:ascii="Georgia" w:hAnsi="Georgia"/>
        </w:rPr>
        <w:tab/>
        <w:t>-a thesis statement</w:t>
      </w:r>
    </w:p>
    <w:p w:rsidR="000E0AA5" w:rsidRDefault="000E0AA5" w:rsidP="00831231">
      <w:pPr>
        <w:pStyle w:val="NoSpacing"/>
        <w:rPr>
          <w:rFonts w:ascii="Georgia" w:hAnsi="Georgia"/>
        </w:rPr>
      </w:pPr>
    </w:p>
    <w:p w:rsidR="000E0AA5" w:rsidRPr="00831231" w:rsidRDefault="000E0AA5" w:rsidP="000E0AA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0AA5" w:rsidRPr="00831231" w:rsidSect="00DD20FC">
      <w:pgSz w:w="12242" w:h="15842" w:code="1"/>
      <w:pgMar w:top="1077" w:right="1442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6" w:rsidRDefault="00652846" w:rsidP="00652846">
      <w:r>
        <w:separator/>
      </w:r>
    </w:p>
  </w:endnote>
  <w:endnote w:type="continuationSeparator" w:id="0">
    <w:p w:rsidR="00652846" w:rsidRDefault="00652846" w:rsidP="006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 for VST">
    <w:altName w:val="Times New Roman"/>
    <w:charset w:val="00"/>
    <w:family w:val="roman"/>
    <w:pitch w:val="variable"/>
    <w:sig w:usb0="00000001" w:usb1="000004E8" w:usb2="00000000" w:usb3="00000000" w:csb0="00000003" w:csb1="00000000"/>
  </w:font>
  <w:font w:name="Andale Sans for VST">
    <w:altName w:val="Century Gothic"/>
    <w:charset w:val="00"/>
    <w:family w:val="swiss"/>
    <w:pitch w:val="variable"/>
    <w:sig w:usb0="00000001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6" w:rsidRDefault="00652846" w:rsidP="00652846">
      <w:r>
        <w:separator/>
      </w:r>
    </w:p>
  </w:footnote>
  <w:footnote w:type="continuationSeparator" w:id="0">
    <w:p w:rsidR="00652846" w:rsidRDefault="00652846" w:rsidP="0065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6" w:rsidRPr="00652846" w:rsidRDefault="00652846">
    <w:pPr>
      <w:pStyle w:val="Header"/>
      <w:rPr>
        <w:rFonts w:ascii="Georgia" w:hAnsi="Georgia"/>
      </w:rPr>
    </w:pPr>
    <w:r w:rsidRPr="00652846">
      <w:rPr>
        <w:rFonts w:ascii="Georgia" w:hAnsi="Georgia"/>
      </w:rPr>
      <w:t>Ms. McCann</w:t>
    </w:r>
    <w:r w:rsidRPr="00652846">
      <w:rPr>
        <w:rFonts w:ascii="Georgia" w:hAnsi="Georgia"/>
      </w:rPr>
      <w:tab/>
    </w:r>
    <w:r w:rsidRPr="00652846">
      <w:rPr>
        <w:rFonts w:ascii="Georgia" w:hAnsi="Georgia"/>
      </w:rPr>
      <w:tab/>
      <w:t>English 11H</w:t>
    </w:r>
  </w:p>
  <w:p w:rsidR="00652846" w:rsidRDefault="00652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6"/>
    <w:rsid w:val="000E0AA5"/>
    <w:rsid w:val="002630B9"/>
    <w:rsid w:val="003A18F2"/>
    <w:rsid w:val="003D1C04"/>
    <w:rsid w:val="004D7C1C"/>
    <w:rsid w:val="00610F13"/>
    <w:rsid w:val="00610FD2"/>
    <w:rsid w:val="00652846"/>
    <w:rsid w:val="0071741B"/>
    <w:rsid w:val="00831231"/>
    <w:rsid w:val="009440F3"/>
    <w:rsid w:val="00B230CF"/>
    <w:rsid w:val="00C9272E"/>
    <w:rsid w:val="00DD20FC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46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5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4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5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4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46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5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4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5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4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8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14</cp:revision>
  <cp:lastPrinted>2013-05-21T14:48:00Z</cp:lastPrinted>
  <dcterms:created xsi:type="dcterms:W3CDTF">2013-05-21T00:19:00Z</dcterms:created>
  <dcterms:modified xsi:type="dcterms:W3CDTF">2013-05-21T17:05:00Z</dcterms:modified>
</cp:coreProperties>
</file>