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5033FE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Analyzing Poetry Using TPCASTT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7A6442" w:rsidRPr="00970F05" w:rsidRDefault="00970F05" w:rsidP="00970F05">
      <w:pPr>
        <w:pStyle w:val="NoSpacing"/>
        <w:rPr>
          <w:rFonts w:ascii="Georgia" w:hAnsi="Georgia"/>
          <w:b/>
          <w:lang w:val="en-US"/>
        </w:rPr>
      </w:pPr>
      <w:r w:rsidRPr="00970F05">
        <w:rPr>
          <w:rFonts w:ascii="Georgia" w:hAnsi="Georgia"/>
          <w:b/>
          <w:lang w:val="en-US"/>
        </w:rPr>
        <w:t>The Red Wheelbarrow – William Carlos Williams</w:t>
      </w: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so</w:t>
      </w:r>
      <w:proofErr w:type="gramEnd"/>
      <w:r>
        <w:rPr>
          <w:rFonts w:ascii="Georgia" w:hAnsi="Georgia"/>
          <w:lang w:val="en-US"/>
        </w:rPr>
        <w:t xml:space="preserve"> much depends</w:t>
      </w: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upon</w:t>
      </w:r>
      <w:proofErr w:type="gramEnd"/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a</w:t>
      </w:r>
      <w:proofErr w:type="gramEnd"/>
      <w:r>
        <w:rPr>
          <w:rFonts w:ascii="Georgia" w:hAnsi="Georgia"/>
          <w:lang w:val="en-US"/>
        </w:rPr>
        <w:t xml:space="preserve"> red wheel </w:t>
      </w: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barrow</w:t>
      </w:r>
      <w:proofErr w:type="gramEnd"/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glazed</w:t>
      </w:r>
      <w:proofErr w:type="gramEnd"/>
      <w:r>
        <w:rPr>
          <w:rFonts w:ascii="Georgia" w:hAnsi="Georgia"/>
          <w:lang w:val="en-US"/>
        </w:rPr>
        <w:t xml:space="preserve"> with rain </w:t>
      </w: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Water</w:t>
      </w: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beside</w:t>
      </w:r>
      <w:proofErr w:type="gramEnd"/>
      <w:r>
        <w:rPr>
          <w:rFonts w:ascii="Georgia" w:hAnsi="Georgia"/>
          <w:lang w:val="en-US"/>
        </w:rPr>
        <w:t xml:space="preserve"> the white</w:t>
      </w: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chickens</w:t>
      </w:r>
      <w:proofErr w:type="gramEnd"/>
      <w:r>
        <w:rPr>
          <w:rFonts w:ascii="Georgia" w:hAnsi="Georgia"/>
          <w:lang w:val="en-US"/>
        </w:rPr>
        <w:t>.</w:t>
      </w:r>
    </w:p>
    <w:p w:rsidR="00970F05" w:rsidRDefault="00970F05" w:rsidP="00970F05">
      <w:pPr>
        <w:pStyle w:val="NoSpacing"/>
        <w:rPr>
          <w:rFonts w:ascii="Georgia" w:hAnsi="Georgia"/>
          <w:lang w:val="en-US"/>
        </w:rPr>
      </w:pPr>
    </w:p>
    <w:p w:rsidR="00970F05" w:rsidRDefault="00970F05" w:rsidP="00970F05">
      <w:pPr>
        <w:pStyle w:val="NoSpacing"/>
        <w:rPr>
          <w:rFonts w:ascii="Georgia" w:hAnsi="Georgia"/>
          <w:b/>
          <w:lang w:val="en-US"/>
        </w:rPr>
      </w:pPr>
    </w:p>
    <w:p w:rsidR="00970F05" w:rsidRDefault="00970F05" w:rsidP="00970F05">
      <w:pPr>
        <w:pStyle w:val="NoSpacing"/>
        <w:rPr>
          <w:rFonts w:ascii="Georgia" w:hAnsi="Georgia"/>
          <w:b/>
          <w:lang w:val="en-US"/>
        </w:rPr>
      </w:pPr>
    </w:p>
    <w:p w:rsidR="00970F05" w:rsidRPr="005033FE" w:rsidRDefault="005033FE" w:rsidP="00970F05">
      <w:pPr>
        <w:pStyle w:val="NoSpacing"/>
        <w:rPr>
          <w:rFonts w:ascii="Georgia" w:hAnsi="Georgia"/>
          <w:b/>
          <w:u w:val="single"/>
          <w:lang w:val="en-US"/>
        </w:rPr>
      </w:pPr>
      <w:r w:rsidRPr="005033FE">
        <w:rPr>
          <w:rFonts w:ascii="Georgia" w:hAnsi="Georgia"/>
          <w:b/>
          <w:u w:val="single"/>
          <w:lang w:val="en-US"/>
        </w:rPr>
        <w:t>TPCASTT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Title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Paraphrase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Connotation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970F05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970F05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970F05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Attitude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Shift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Title (again)</w:t>
      </w: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Theme</w:t>
      </w:r>
    </w:p>
    <w:p w:rsidR="00970F05" w:rsidRDefault="00970F05" w:rsidP="00970F05">
      <w:pPr>
        <w:pStyle w:val="NoSpacing"/>
        <w:rPr>
          <w:rFonts w:ascii="Georgia" w:hAnsi="Georgia"/>
          <w:b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970F05">
      <w:pPr>
        <w:pStyle w:val="NoSpacing"/>
        <w:rPr>
          <w:rFonts w:ascii="Georgia" w:hAnsi="Georgia"/>
          <w:b/>
          <w:lang w:val="en-US"/>
        </w:rPr>
      </w:pPr>
    </w:p>
    <w:p w:rsidR="00970F05" w:rsidRPr="00970F05" w:rsidRDefault="00970F05" w:rsidP="00970F05">
      <w:pPr>
        <w:pStyle w:val="NoSpacing"/>
        <w:rPr>
          <w:rFonts w:ascii="Georgia" w:hAnsi="Georgia"/>
          <w:b/>
          <w:lang w:val="en-US"/>
        </w:rPr>
      </w:pPr>
      <w:r w:rsidRPr="00970F05">
        <w:rPr>
          <w:rFonts w:ascii="Georgia" w:hAnsi="Georgia"/>
          <w:b/>
          <w:lang w:val="en-US"/>
        </w:rPr>
        <w:lastRenderedPageBreak/>
        <w:t>Delight in Disorder – Robert Herrick</w:t>
      </w:r>
    </w:p>
    <w:p w:rsidR="00970F05" w:rsidRPr="00970F05" w:rsidRDefault="00970F05" w:rsidP="00970F05">
      <w:pPr>
        <w:pStyle w:val="NoSpacing"/>
        <w:rPr>
          <w:rFonts w:ascii="Georgia" w:hAnsi="Georgia"/>
          <w:b/>
          <w:lang w:val="en-US"/>
        </w:rPr>
      </w:pP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sweet disorder in the dress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Kindles in clothes </w:t>
      </w:r>
      <w:proofErr w:type="gramStart"/>
      <w:r>
        <w:rPr>
          <w:rFonts w:ascii="Georgia" w:hAnsi="Georgia"/>
          <w:lang w:val="en-US"/>
        </w:rPr>
        <w:t>a wantonness</w:t>
      </w:r>
      <w:proofErr w:type="gramEnd"/>
      <w:r>
        <w:rPr>
          <w:rFonts w:ascii="Georgia" w:hAnsi="Georgia"/>
          <w:lang w:val="en-US"/>
        </w:rPr>
        <w:t>.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lawn* about the shoulders thrown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Into a fine distraction;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An erring lace, which here and there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Enthralls the crimson stomacher,*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cuff neglectful, and thereby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Ribbons to flow confusedly;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winning wave, deserving note,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In the tempestuous petticoat;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careless shoestring, in whose tie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see a wild civility;</w:t>
      </w:r>
    </w:p>
    <w:p w:rsidR="00970F05" w:rsidRDefault="00970F05" w:rsidP="0015771F">
      <w:pPr>
        <w:pStyle w:val="NoSpacing"/>
        <w:spacing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Do more bewitch me than when art</w:t>
      </w:r>
    </w:p>
    <w:p w:rsidR="00970F05" w:rsidRDefault="0015771F" w:rsidP="0015771F">
      <w:pPr>
        <w:pStyle w:val="NoSpacing"/>
        <w:spacing w:line="276" w:lineRule="auto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Is too precise in every part.</w:t>
      </w:r>
      <w:proofErr w:type="gramEnd"/>
    </w:p>
    <w:p w:rsidR="00886348" w:rsidRDefault="00886348" w:rsidP="00970F05">
      <w:pPr>
        <w:pStyle w:val="NoSpacing"/>
        <w:rPr>
          <w:rFonts w:ascii="Georgia" w:hAnsi="Georgia"/>
          <w:lang w:val="en-US"/>
        </w:rPr>
      </w:pPr>
    </w:p>
    <w:p w:rsidR="005033FE" w:rsidRDefault="005033FE" w:rsidP="00970F0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*lawn = linen scarf</w:t>
      </w:r>
    </w:p>
    <w:p w:rsidR="005033FE" w:rsidRDefault="005033FE" w:rsidP="00970F0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*stomacher = a piece of stiff, embroidered cloth worn over the stomach</w:t>
      </w:r>
    </w:p>
    <w:p w:rsidR="005033FE" w:rsidRDefault="005033FE" w:rsidP="00970F05">
      <w:pPr>
        <w:pStyle w:val="NoSpacing"/>
        <w:rPr>
          <w:rFonts w:ascii="Georgia" w:hAnsi="Georgia"/>
          <w:lang w:val="en-US"/>
        </w:rPr>
      </w:pPr>
    </w:p>
    <w:p w:rsidR="0015771F" w:rsidRPr="005033FE" w:rsidRDefault="0015771F" w:rsidP="0015771F">
      <w:pPr>
        <w:pStyle w:val="NoSpacing"/>
        <w:rPr>
          <w:rFonts w:ascii="Georgia" w:hAnsi="Georgia"/>
          <w:b/>
          <w:u w:val="single"/>
          <w:lang w:val="en-US"/>
        </w:rPr>
      </w:pPr>
      <w:r w:rsidRPr="005033FE">
        <w:rPr>
          <w:rFonts w:ascii="Georgia" w:hAnsi="Georgia"/>
          <w:b/>
          <w:u w:val="single"/>
          <w:lang w:val="en-US"/>
        </w:rPr>
        <w:t>TPCASTT</w:t>
      </w: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Title</w:t>
      </w: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Paraphrase</w:t>
      </w: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Connotation</w:t>
      </w: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Attitude</w:t>
      </w: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Shift</w:t>
      </w: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Title (again)</w:t>
      </w: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15771F" w:rsidRDefault="0015771F" w:rsidP="0015771F">
      <w:pPr>
        <w:pStyle w:val="NoSpacing"/>
        <w:rPr>
          <w:rFonts w:ascii="Georgia" w:hAnsi="Georgia"/>
          <w:b/>
          <w:lang w:val="en-US"/>
        </w:rPr>
      </w:pPr>
    </w:p>
    <w:p w:rsidR="005033FE" w:rsidRPr="00886348" w:rsidRDefault="0015771F" w:rsidP="00970F05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Theme</w:t>
      </w:r>
      <w:bookmarkStart w:id="0" w:name="_GoBack"/>
      <w:bookmarkEnd w:id="0"/>
    </w:p>
    <w:sectPr w:rsidR="005033FE" w:rsidRPr="008863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FE" w:rsidRDefault="005033FE" w:rsidP="005033FE">
      <w:pPr>
        <w:spacing w:after="0" w:line="240" w:lineRule="auto"/>
      </w:pPr>
      <w:r>
        <w:separator/>
      </w:r>
    </w:p>
  </w:endnote>
  <w:endnote w:type="continuationSeparator" w:id="0">
    <w:p w:rsidR="005033FE" w:rsidRDefault="005033FE" w:rsidP="0050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FE" w:rsidRDefault="005033FE" w:rsidP="005033FE">
      <w:pPr>
        <w:spacing w:after="0" w:line="240" w:lineRule="auto"/>
      </w:pPr>
      <w:r>
        <w:separator/>
      </w:r>
    </w:p>
  </w:footnote>
  <w:footnote w:type="continuationSeparator" w:id="0">
    <w:p w:rsidR="005033FE" w:rsidRDefault="005033FE" w:rsidP="0050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FE" w:rsidRPr="0015771F" w:rsidRDefault="0015771F">
    <w:pPr>
      <w:pStyle w:val="Header"/>
      <w:rPr>
        <w:rFonts w:ascii="Georgia" w:hAnsi="Georgia"/>
      </w:rPr>
    </w:pPr>
    <w:r w:rsidRPr="0015771F">
      <w:rPr>
        <w:rFonts w:ascii="Georgia" w:hAnsi="Georgia"/>
      </w:rPr>
      <w:t>Ms. McCann</w:t>
    </w:r>
    <w:r w:rsidRPr="0015771F">
      <w:rPr>
        <w:rFonts w:ascii="Georgia" w:hAnsi="Georgia"/>
      </w:rPr>
      <w:tab/>
    </w:r>
    <w:r w:rsidRPr="0015771F">
      <w:rPr>
        <w:rFonts w:ascii="Georgia" w:hAnsi="Georgia"/>
      </w:rPr>
      <w:tab/>
      <w:t>English 11</w:t>
    </w:r>
  </w:p>
  <w:p w:rsidR="005033FE" w:rsidRDefault="00503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05"/>
    <w:rsid w:val="0015771F"/>
    <w:rsid w:val="005033FE"/>
    <w:rsid w:val="007A6442"/>
    <w:rsid w:val="00886348"/>
    <w:rsid w:val="009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FE"/>
  </w:style>
  <w:style w:type="paragraph" w:styleId="Footer">
    <w:name w:val="footer"/>
    <w:basedOn w:val="Normal"/>
    <w:link w:val="FooterChar"/>
    <w:uiPriority w:val="99"/>
    <w:unhideWhenUsed/>
    <w:rsid w:val="0050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FE"/>
  </w:style>
  <w:style w:type="paragraph" w:styleId="BalloonText">
    <w:name w:val="Balloon Text"/>
    <w:basedOn w:val="Normal"/>
    <w:link w:val="BalloonTextChar"/>
    <w:uiPriority w:val="99"/>
    <w:semiHidden/>
    <w:unhideWhenUsed/>
    <w:rsid w:val="0050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FE"/>
  </w:style>
  <w:style w:type="paragraph" w:styleId="Footer">
    <w:name w:val="footer"/>
    <w:basedOn w:val="Normal"/>
    <w:link w:val="FooterChar"/>
    <w:uiPriority w:val="99"/>
    <w:unhideWhenUsed/>
    <w:rsid w:val="0050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FE"/>
  </w:style>
  <w:style w:type="paragraph" w:styleId="BalloonText">
    <w:name w:val="Balloon Text"/>
    <w:basedOn w:val="Normal"/>
    <w:link w:val="BalloonTextChar"/>
    <w:uiPriority w:val="99"/>
    <w:semiHidden/>
    <w:unhideWhenUsed/>
    <w:rsid w:val="0050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3</cp:revision>
  <dcterms:created xsi:type="dcterms:W3CDTF">2013-05-09T03:17:00Z</dcterms:created>
  <dcterms:modified xsi:type="dcterms:W3CDTF">2013-05-09T03:30:00Z</dcterms:modified>
</cp:coreProperties>
</file>