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4A" w:rsidRPr="009F439D" w:rsidRDefault="00AE144C" w:rsidP="006A3C4A">
      <w:pPr>
        <w:pStyle w:val="NoSpacing"/>
        <w:jc w:val="center"/>
        <w:rPr>
          <w:rFonts w:ascii="Georgia" w:hAnsi="Georgia" w:cstheme="minorHAnsi"/>
          <w:b/>
        </w:rPr>
      </w:pPr>
      <w:r>
        <w:rPr>
          <w:rFonts w:cstheme="minorHAnsi"/>
          <w:noProof/>
          <w:lang w:eastAsia="en-CA"/>
        </w:rPr>
        <w:drawing>
          <wp:anchor distT="0" distB="0" distL="114300" distR="114300" simplePos="0" relativeHeight="251659264" behindDoc="0" locked="0" layoutInCell="1" allowOverlap="1">
            <wp:simplePos x="0" y="0"/>
            <wp:positionH relativeFrom="column">
              <wp:posOffset>3895725</wp:posOffset>
            </wp:positionH>
            <wp:positionV relativeFrom="paragraph">
              <wp:posOffset>-685800</wp:posOffset>
            </wp:positionV>
            <wp:extent cx="762000" cy="962025"/>
            <wp:effectExtent l="0" t="0" r="0" b="9525"/>
            <wp:wrapNone/>
            <wp:docPr id="2" name="Picture 2" descr="C:\Users\Bronwen\AppData\Local\Microsoft\Windows\Temporary Internet Files\Content.IE5\9AWV5YUW\MC9001494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nwen\AppData\Local\Microsoft\Windows\Temporary Internet Files\Content.IE5\9AWV5YUW\MC90014943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anchor>
        </w:drawing>
      </w:r>
      <w:r>
        <w:rPr>
          <w:rFonts w:cstheme="minorHAnsi"/>
          <w:noProof/>
          <w:lang w:eastAsia="en-CA"/>
        </w:rPr>
        <w:drawing>
          <wp:anchor distT="0" distB="0" distL="114300" distR="114300" simplePos="0" relativeHeight="251660288" behindDoc="0" locked="0" layoutInCell="1" allowOverlap="1">
            <wp:simplePos x="0" y="0"/>
            <wp:positionH relativeFrom="column">
              <wp:posOffset>1190625</wp:posOffset>
            </wp:positionH>
            <wp:positionV relativeFrom="paragraph">
              <wp:posOffset>-685800</wp:posOffset>
            </wp:positionV>
            <wp:extent cx="1076325" cy="904875"/>
            <wp:effectExtent l="0" t="0" r="0" b="9525"/>
            <wp:wrapNone/>
            <wp:docPr id="3" name="Picture 3" descr="C:\Users\Bronwen\AppData\Local\Microsoft\Windows\Temporary Internet Files\Content.IE5\BFZT3N8C\MC9000135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onwen\AppData\Local\Microsoft\Windows\Temporary Internet Files\Content.IE5\BFZT3N8C\MC90001354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904875"/>
                    </a:xfrm>
                    <a:prstGeom prst="rect">
                      <a:avLst/>
                    </a:prstGeom>
                    <a:noFill/>
                    <a:ln>
                      <a:noFill/>
                    </a:ln>
                  </pic:spPr>
                </pic:pic>
              </a:graphicData>
            </a:graphic>
          </wp:anchor>
        </w:drawing>
      </w:r>
      <w:r w:rsidR="006A3C4A" w:rsidRPr="006A3C4A">
        <w:rPr>
          <w:rFonts w:cstheme="minorHAnsi"/>
          <w:b/>
        </w:rPr>
        <w:t>“</w:t>
      </w:r>
      <w:proofErr w:type="spellStart"/>
      <w:r w:rsidR="006A3C4A" w:rsidRPr="009F439D">
        <w:rPr>
          <w:rFonts w:ascii="Georgia" w:hAnsi="Georgia" w:cstheme="minorHAnsi"/>
          <w:b/>
        </w:rPr>
        <w:t>Dulce</w:t>
      </w:r>
      <w:proofErr w:type="spellEnd"/>
      <w:r w:rsidR="006A3C4A" w:rsidRPr="009F439D">
        <w:rPr>
          <w:rFonts w:ascii="Georgia" w:hAnsi="Georgia" w:cstheme="minorHAnsi"/>
          <w:b/>
        </w:rPr>
        <w:t xml:space="preserve"> et Decorum </w:t>
      </w:r>
      <w:proofErr w:type="spellStart"/>
      <w:r w:rsidR="006A3C4A" w:rsidRPr="009F439D">
        <w:rPr>
          <w:rFonts w:ascii="Georgia" w:hAnsi="Georgia" w:cstheme="minorHAnsi"/>
          <w:b/>
        </w:rPr>
        <w:t>Est</w:t>
      </w:r>
      <w:proofErr w:type="spellEnd"/>
      <w:r w:rsidR="006A3C4A" w:rsidRPr="009F439D">
        <w:rPr>
          <w:rFonts w:ascii="Georgia" w:hAnsi="Georgia" w:cstheme="minorHAnsi"/>
          <w:b/>
        </w:rPr>
        <w:t>”</w:t>
      </w:r>
    </w:p>
    <w:p w:rsidR="006A3C4A" w:rsidRPr="009F439D" w:rsidRDefault="006A3C4A" w:rsidP="006A3C4A">
      <w:pPr>
        <w:pStyle w:val="NoSpacing"/>
        <w:rPr>
          <w:rFonts w:ascii="Georgia" w:hAnsi="Georgia" w:cstheme="minorHAnsi"/>
        </w:rPr>
      </w:pPr>
    </w:p>
    <w:p w:rsidR="006A3C4A" w:rsidRPr="009F439D" w:rsidRDefault="006A3C4A" w:rsidP="006A3C4A">
      <w:pPr>
        <w:pStyle w:val="NoSpacing"/>
        <w:rPr>
          <w:rFonts w:ascii="Georgia" w:hAnsi="Georgia" w:cstheme="minorHAnsi"/>
          <w:i/>
          <w:sz w:val="20"/>
          <w:szCs w:val="20"/>
        </w:rPr>
      </w:pPr>
      <w:r w:rsidRPr="009F439D">
        <w:rPr>
          <w:rFonts w:ascii="Georgia" w:hAnsi="Georgia" w:cstheme="minorHAnsi"/>
          <w:i/>
          <w:sz w:val="20"/>
          <w:szCs w:val="20"/>
        </w:rPr>
        <w:t>“</w:t>
      </w:r>
      <w:proofErr w:type="spellStart"/>
      <w:r w:rsidRPr="009F439D">
        <w:rPr>
          <w:rFonts w:ascii="Georgia" w:hAnsi="Georgia" w:cstheme="minorHAnsi"/>
          <w:i/>
          <w:sz w:val="20"/>
          <w:szCs w:val="20"/>
        </w:rPr>
        <w:t>Dulce</w:t>
      </w:r>
      <w:proofErr w:type="spellEnd"/>
      <w:r w:rsidRPr="009F439D">
        <w:rPr>
          <w:rFonts w:ascii="Georgia" w:hAnsi="Georgia" w:cstheme="minorHAnsi"/>
          <w:i/>
          <w:sz w:val="20"/>
          <w:szCs w:val="20"/>
        </w:rPr>
        <w:t xml:space="preserve"> et Decorum </w:t>
      </w:r>
      <w:proofErr w:type="spellStart"/>
      <w:r w:rsidRPr="009F439D">
        <w:rPr>
          <w:rFonts w:ascii="Georgia" w:hAnsi="Georgia" w:cstheme="minorHAnsi"/>
          <w:i/>
          <w:sz w:val="20"/>
          <w:szCs w:val="20"/>
        </w:rPr>
        <w:t>Est</w:t>
      </w:r>
      <w:proofErr w:type="spellEnd"/>
      <w:r w:rsidRPr="009F439D">
        <w:rPr>
          <w:rFonts w:ascii="Georgia" w:hAnsi="Georgia" w:cstheme="minorHAnsi"/>
          <w:i/>
          <w:sz w:val="20"/>
          <w:szCs w:val="20"/>
        </w:rPr>
        <w:t>” is a poem which provides a tangible look at the horrors of the First World War. In general, it describes the terror of gas warfare and the horrifying and agonizing death faced by its victims.</w:t>
      </w:r>
    </w:p>
    <w:p w:rsidR="006A3C4A" w:rsidRPr="0071763E" w:rsidRDefault="006A3C4A" w:rsidP="006A3C4A">
      <w:pPr>
        <w:pStyle w:val="NoSpacing"/>
        <w:rPr>
          <w:rFonts w:cstheme="minorHAnsi"/>
          <w:i/>
          <w:sz w:val="20"/>
          <w:szCs w:val="20"/>
        </w:rPr>
      </w:pPr>
    </w:p>
    <w:p w:rsidR="006B2955" w:rsidRPr="009F439D" w:rsidRDefault="006B2955" w:rsidP="006A3C4A">
      <w:pPr>
        <w:pStyle w:val="NoSpacing"/>
        <w:rPr>
          <w:rFonts w:ascii="Georgia" w:hAnsi="Georgia" w:cstheme="minorHAnsi"/>
          <w:b/>
        </w:rPr>
      </w:pPr>
      <w:r w:rsidRPr="009F439D">
        <w:rPr>
          <w:rFonts w:ascii="Georgia" w:hAnsi="Georgia" w:cstheme="minorHAnsi"/>
          <w:b/>
        </w:rPr>
        <w:t>Annotate the following poem:</w:t>
      </w:r>
    </w:p>
    <w:p w:rsidR="006A3C4A" w:rsidRPr="009F439D" w:rsidRDefault="006A3C4A" w:rsidP="006A3C4A">
      <w:pPr>
        <w:pStyle w:val="NoSpacing"/>
        <w:rPr>
          <w:rFonts w:ascii="Georgia" w:hAnsi="Georgia" w:cstheme="minorHAnsi"/>
          <w:b/>
        </w:rPr>
      </w:pPr>
      <w:proofErr w:type="spellStart"/>
      <w:r w:rsidRPr="009F439D">
        <w:rPr>
          <w:rFonts w:ascii="Georgia" w:hAnsi="Georgia" w:cstheme="minorHAnsi"/>
          <w:b/>
        </w:rPr>
        <w:t>Dulce</w:t>
      </w:r>
      <w:proofErr w:type="spellEnd"/>
      <w:r w:rsidRPr="009F439D">
        <w:rPr>
          <w:rFonts w:ascii="Georgia" w:hAnsi="Georgia" w:cstheme="minorHAnsi"/>
          <w:b/>
        </w:rPr>
        <w:t xml:space="preserve"> </w:t>
      </w:r>
      <w:proofErr w:type="gramStart"/>
      <w:r w:rsidRPr="009F439D">
        <w:rPr>
          <w:rFonts w:ascii="Georgia" w:hAnsi="Georgia" w:cstheme="minorHAnsi"/>
          <w:b/>
        </w:rPr>
        <w:t>et</w:t>
      </w:r>
      <w:proofErr w:type="gramEnd"/>
      <w:r w:rsidRPr="009F439D">
        <w:rPr>
          <w:rFonts w:ascii="Georgia" w:hAnsi="Georgia" w:cstheme="minorHAnsi"/>
          <w:b/>
        </w:rPr>
        <w:t xml:space="preserve"> Decorum </w:t>
      </w:r>
      <w:proofErr w:type="spellStart"/>
      <w:r w:rsidRPr="009F439D">
        <w:rPr>
          <w:rFonts w:ascii="Georgia" w:hAnsi="Georgia" w:cstheme="minorHAnsi"/>
          <w:b/>
        </w:rPr>
        <w:t>Est</w:t>
      </w:r>
      <w:proofErr w:type="spellEnd"/>
      <w:r w:rsidR="0071763E" w:rsidRPr="009F439D">
        <w:rPr>
          <w:rFonts w:ascii="Georgia" w:hAnsi="Georgia" w:cstheme="minorHAnsi"/>
          <w:b/>
        </w:rPr>
        <w:t xml:space="preserve"> </w:t>
      </w:r>
    </w:p>
    <w:p w:rsidR="006A3C4A" w:rsidRPr="009F439D" w:rsidRDefault="006A3C4A" w:rsidP="006A3C4A">
      <w:pPr>
        <w:pStyle w:val="NoSpacing"/>
        <w:rPr>
          <w:rFonts w:ascii="Georgia" w:hAnsi="Georgia" w:cstheme="minorHAnsi"/>
          <w:sz w:val="21"/>
          <w:szCs w:val="21"/>
        </w:rPr>
      </w:pPr>
    </w:p>
    <w:p w:rsidR="006A3C4A" w:rsidRPr="009F439D" w:rsidRDefault="006A3C4A" w:rsidP="006A3C4A">
      <w:pPr>
        <w:pStyle w:val="NoSpacing"/>
        <w:rPr>
          <w:rFonts w:ascii="Georgia" w:hAnsi="Georgia" w:cstheme="minorHAnsi"/>
        </w:rPr>
      </w:pPr>
      <w:r w:rsidRPr="009F439D">
        <w:rPr>
          <w:rFonts w:ascii="Georgia" w:hAnsi="Georgia" w:cstheme="minorHAnsi"/>
        </w:rPr>
        <w:t>Bent double, like old beggars under sacks,</w:t>
      </w:r>
    </w:p>
    <w:p w:rsidR="006A3C4A" w:rsidRPr="009F439D" w:rsidRDefault="006A3C4A" w:rsidP="006A3C4A">
      <w:pPr>
        <w:pStyle w:val="NoSpacing"/>
        <w:rPr>
          <w:rFonts w:ascii="Georgia" w:hAnsi="Georgia" w:cstheme="minorHAnsi"/>
        </w:rPr>
      </w:pPr>
      <w:r w:rsidRPr="009F439D">
        <w:rPr>
          <w:rFonts w:ascii="Georgia" w:hAnsi="Georgia" w:cstheme="minorHAnsi"/>
        </w:rPr>
        <w:t>Knock-kneed, coughing like hags, we cursed through sludge,</w:t>
      </w:r>
    </w:p>
    <w:p w:rsidR="006A3C4A" w:rsidRPr="009F439D" w:rsidRDefault="006A3C4A" w:rsidP="006A3C4A">
      <w:pPr>
        <w:pStyle w:val="NoSpacing"/>
        <w:rPr>
          <w:rFonts w:ascii="Georgia" w:hAnsi="Georgia" w:cstheme="minorHAnsi"/>
        </w:rPr>
      </w:pPr>
      <w:r w:rsidRPr="009F439D">
        <w:rPr>
          <w:rFonts w:ascii="Georgia" w:hAnsi="Georgia" w:cstheme="minorHAnsi"/>
        </w:rPr>
        <w:t>Till on the haunting flares we turned our backs</w:t>
      </w:r>
    </w:p>
    <w:p w:rsidR="006A3C4A" w:rsidRPr="009F439D" w:rsidRDefault="006A3C4A" w:rsidP="006A3C4A">
      <w:pPr>
        <w:pStyle w:val="NoSpacing"/>
        <w:rPr>
          <w:rFonts w:ascii="Georgia" w:hAnsi="Georgia" w:cstheme="minorHAnsi"/>
        </w:rPr>
      </w:pPr>
      <w:r w:rsidRPr="009F439D">
        <w:rPr>
          <w:rFonts w:ascii="Georgia" w:hAnsi="Georgia" w:cstheme="minorHAnsi"/>
        </w:rPr>
        <w:t>And towards our distant rest began to trudge.</w:t>
      </w:r>
    </w:p>
    <w:p w:rsidR="006A3C4A" w:rsidRPr="009F439D" w:rsidRDefault="006A3C4A" w:rsidP="006A3C4A">
      <w:pPr>
        <w:pStyle w:val="NoSpacing"/>
        <w:rPr>
          <w:rFonts w:ascii="Georgia" w:hAnsi="Georgia" w:cstheme="minorHAnsi"/>
        </w:rPr>
      </w:pPr>
      <w:r w:rsidRPr="009F439D">
        <w:rPr>
          <w:rFonts w:ascii="Georgia" w:hAnsi="Georgia" w:cstheme="minorHAnsi"/>
        </w:rPr>
        <w:t>Men marched asleep. Many had lost their boots</w:t>
      </w:r>
    </w:p>
    <w:p w:rsidR="006A3C4A" w:rsidRPr="009F439D" w:rsidRDefault="006A3C4A" w:rsidP="006A3C4A">
      <w:pPr>
        <w:pStyle w:val="NoSpacing"/>
        <w:rPr>
          <w:rFonts w:ascii="Georgia" w:hAnsi="Georgia" w:cstheme="minorHAnsi"/>
        </w:rPr>
      </w:pPr>
      <w:proofErr w:type="gramStart"/>
      <w:r w:rsidRPr="009F439D">
        <w:rPr>
          <w:rFonts w:ascii="Georgia" w:hAnsi="Georgia" w:cstheme="minorHAnsi"/>
        </w:rPr>
        <w:t>But limped on, blood-shod.</w:t>
      </w:r>
      <w:proofErr w:type="gramEnd"/>
      <w:r w:rsidRPr="009F439D">
        <w:rPr>
          <w:rFonts w:ascii="Georgia" w:hAnsi="Georgia" w:cstheme="minorHAnsi"/>
        </w:rPr>
        <w:t xml:space="preserve"> All went lame; all blind;</w:t>
      </w:r>
    </w:p>
    <w:p w:rsidR="006A3C4A" w:rsidRPr="009F439D" w:rsidRDefault="006A3C4A" w:rsidP="006A3C4A">
      <w:pPr>
        <w:pStyle w:val="NoSpacing"/>
        <w:rPr>
          <w:rFonts w:ascii="Georgia" w:hAnsi="Georgia" w:cstheme="minorHAnsi"/>
        </w:rPr>
      </w:pPr>
      <w:r w:rsidRPr="009F439D">
        <w:rPr>
          <w:rFonts w:ascii="Georgia" w:hAnsi="Georgia" w:cstheme="minorHAnsi"/>
        </w:rPr>
        <w:t>Drunk with fatigue; deaf even to the hoots</w:t>
      </w:r>
    </w:p>
    <w:p w:rsidR="006A3C4A" w:rsidRPr="009F439D" w:rsidRDefault="006A3C4A" w:rsidP="006A3C4A">
      <w:pPr>
        <w:pStyle w:val="NoSpacing"/>
        <w:rPr>
          <w:rFonts w:ascii="Georgia" w:hAnsi="Georgia" w:cstheme="minorHAnsi"/>
        </w:rPr>
      </w:pPr>
      <w:r w:rsidRPr="009F439D">
        <w:rPr>
          <w:rFonts w:ascii="Georgia" w:hAnsi="Georgia" w:cstheme="minorHAnsi"/>
        </w:rPr>
        <w:t>Of disappointed shells that dropped behind.</w:t>
      </w:r>
    </w:p>
    <w:p w:rsidR="006A3C4A" w:rsidRPr="009F439D" w:rsidRDefault="006A3C4A" w:rsidP="006A3C4A">
      <w:pPr>
        <w:pStyle w:val="NoSpacing"/>
        <w:rPr>
          <w:rFonts w:ascii="Georgia" w:hAnsi="Georgia" w:cstheme="minorHAnsi"/>
        </w:rPr>
      </w:pPr>
    </w:p>
    <w:p w:rsidR="006A3C4A" w:rsidRPr="009F439D" w:rsidRDefault="006A3C4A" w:rsidP="006A3C4A">
      <w:pPr>
        <w:pStyle w:val="NoSpacing"/>
        <w:rPr>
          <w:rFonts w:ascii="Georgia" w:hAnsi="Georgia" w:cstheme="minorHAnsi"/>
        </w:rPr>
      </w:pPr>
      <w:r w:rsidRPr="009F439D">
        <w:rPr>
          <w:rFonts w:ascii="Georgia" w:hAnsi="Georgia" w:cstheme="minorHAnsi"/>
        </w:rPr>
        <w:t>GAS! Gas! Quick, boys</w:t>
      </w:r>
      <w:proofErr w:type="gramStart"/>
      <w:r w:rsidRPr="009F439D">
        <w:rPr>
          <w:rFonts w:ascii="Georgia" w:hAnsi="Georgia" w:cstheme="minorHAnsi"/>
        </w:rPr>
        <w:t>!--</w:t>
      </w:r>
      <w:proofErr w:type="gramEnd"/>
      <w:r w:rsidRPr="009F439D">
        <w:rPr>
          <w:rFonts w:ascii="Georgia" w:hAnsi="Georgia" w:cstheme="minorHAnsi"/>
        </w:rPr>
        <w:t xml:space="preserve"> An ecstasy of fumbling,</w:t>
      </w:r>
    </w:p>
    <w:p w:rsidR="006A3C4A" w:rsidRPr="009F439D" w:rsidRDefault="006A3C4A" w:rsidP="006A3C4A">
      <w:pPr>
        <w:pStyle w:val="NoSpacing"/>
        <w:rPr>
          <w:rFonts w:ascii="Georgia" w:hAnsi="Georgia" w:cstheme="minorHAnsi"/>
        </w:rPr>
      </w:pPr>
      <w:r w:rsidRPr="009F439D">
        <w:rPr>
          <w:rFonts w:ascii="Georgia" w:hAnsi="Georgia" w:cstheme="minorHAnsi"/>
        </w:rPr>
        <w:t>Fitting the clumsy helmets just in time;</w:t>
      </w:r>
    </w:p>
    <w:p w:rsidR="006A3C4A" w:rsidRPr="009F439D" w:rsidRDefault="006A3C4A" w:rsidP="006A3C4A">
      <w:pPr>
        <w:pStyle w:val="NoSpacing"/>
        <w:rPr>
          <w:rFonts w:ascii="Georgia" w:hAnsi="Georgia" w:cstheme="minorHAnsi"/>
        </w:rPr>
      </w:pPr>
      <w:r w:rsidRPr="009F439D">
        <w:rPr>
          <w:rFonts w:ascii="Georgia" w:hAnsi="Georgia" w:cstheme="minorHAnsi"/>
        </w:rPr>
        <w:t>But someone still was yelling out and stumbling</w:t>
      </w:r>
    </w:p>
    <w:p w:rsidR="006A3C4A" w:rsidRPr="009F439D" w:rsidRDefault="006A3C4A" w:rsidP="006A3C4A">
      <w:pPr>
        <w:pStyle w:val="NoSpacing"/>
        <w:rPr>
          <w:rFonts w:ascii="Georgia" w:hAnsi="Georgia" w:cstheme="minorHAnsi"/>
        </w:rPr>
      </w:pPr>
      <w:r w:rsidRPr="009F439D">
        <w:rPr>
          <w:rFonts w:ascii="Georgia" w:hAnsi="Georgia" w:cstheme="minorHAnsi"/>
        </w:rPr>
        <w:t>And floundering like a man in fire or lime.--</w:t>
      </w:r>
    </w:p>
    <w:p w:rsidR="006A3C4A" w:rsidRPr="009F439D" w:rsidRDefault="006A3C4A" w:rsidP="006A3C4A">
      <w:pPr>
        <w:pStyle w:val="NoSpacing"/>
        <w:rPr>
          <w:rFonts w:ascii="Georgia" w:hAnsi="Georgia" w:cstheme="minorHAnsi"/>
        </w:rPr>
      </w:pPr>
      <w:r w:rsidRPr="009F439D">
        <w:rPr>
          <w:rFonts w:ascii="Georgia" w:hAnsi="Georgia" w:cstheme="minorHAnsi"/>
        </w:rPr>
        <w:t>Dim, through the misty panes and thick green light</w:t>
      </w:r>
    </w:p>
    <w:p w:rsidR="006A3C4A" w:rsidRPr="009F439D" w:rsidRDefault="006A3C4A" w:rsidP="006A3C4A">
      <w:pPr>
        <w:pStyle w:val="NoSpacing"/>
        <w:rPr>
          <w:rFonts w:ascii="Georgia" w:hAnsi="Georgia" w:cstheme="minorHAnsi"/>
        </w:rPr>
      </w:pPr>
      <w:r w:rsidRPr="009F439D">
        <w:rPr>
          <w:rFonts w:ascii="Georgia" w:hAnsi="Georgia" w:cstheme="minorHAnsi"/>
        </w:rPr>
        <w:t>As under a green sea, I saw him drowning.</w:t>
      </w:r>
    </w:p>
    <w:p w:rsidR="006A3C4A" w:rsidRPr="009F439D" w:rsidRDefault="006A3C4A" w:rsidP="006A3C4A">
      <w:pPr>
        <w:pStyle w:val="NoSpacing"/>
        <w:rPr>
          <w:rFonts w:ascii="Georgia" w:hAnsi="Georgia" w:cstheme="minorHAnsi"/>
        </w:rPr>
      </w:pPr>
    </w:p>
    <w:p w:rsidR="006A3C4A" w:rsidRPr="009F439D" w:rsidRDefault="006A3C4A" w:rsidP="006A3C4A">
      <w:pPr>
        <w:pStyle w:val="NoSpacing"/>
        <w:rPr>
          <w:rFonts w:ascii="Georgia" w:hAnsi="Georgia" w:cstheme="minorHAnsi"/>
        </w:rPr>
      </w:pPr>
      <w:r w:rsidRPr="009F439D">
        <w:rPr>
          <w:rFonts w:ascii="Georgia" w:hAnsi="Georgia" w:cstheme="minorHAnsi"/>
        </w:rPr>
        <w:t>In all my dreams, before my helpless sight,</w:t>
      </w:r>
    </w:p>
    <w:p w:rsidR="006A3C4A" w:rsidRPr="009F439D" w:rsidRDefault="006A3C4A" w:rsidP="006A3C4A">
      <w:pPr>
        <w:pStyle w:val="NoSpacing"/>
        <w:rPr>
          <w:rFonts w:ascii="Georgia" w:hAnsi="Georgia" w:cstheme="minorHAnsi"/>
        </w:rPr>
      </w:pPr>
      <w:r w:rsidRPr="009F439D">
        <w:rPr>
          <w:rFonts w:ascii="Georgia" w:hAnsi="Georgia" w:cstheme="minorHAnsi"/>
        </w:rPr>
        <w:t xml:space="preserve">He plunges at me, guttering, choking, </w:t>
      </w:r>
      <w:proofErr w:type="gramStart"/>
      <w:r w:rsidRPr="009F439D">
        <w:rPr>
          <w:rFonts w:ascii="Georgia" w:hAnsi="Georgia" w:cstheme="minorHAnsi"/>
        </w:rPr>
        <w:t>drowning</w:t>
      </w:r>
      <w:proofErr w:type="gramEnd"/>
      <w:r w:rsidRPr="009F439D">
        <w:rPr>
          <w:rFonts w:ascii="Georgia" w:hAnsi="Georgia" w:cstheme="minorHAnsi"/>
        </w:rPr>
        <w:t>.</w:t>
      </w:r>
    </w:p>
    <w:p w:rsidR="006A3C4A" w:rsidRPr="009F439D" w:rsidRDefault="006A3C4A" w:rsidP="006A3C4A">
      <w:pPr>
        <w:pStyle w:val="NoSpacing"/>
        <w:rPr>
          <w:rFonts w:ascii="Georgia" w:hAnsi="Georgia" w:cstheme="minorHAnsi"/>
        </w:rPr>
      </w:pPr>
    </w:p>
    <w:p w:rsidR="006A3C4A" w:rsidRPr="009F439D" w:rsidRDefault="006A3C4A" w:rsidP="006A3C4A">
      <w:pPr>
        <w:pStyle w:val="NoSpacing"/>
        <w:rPr>
          <w:rFonts w:ascii="Georgia" w:hAnsi="Georgia" w:cstheme="minorHAnsi"/>
        </w:rPr>
      </w:pPr>
      <w:r w:rsidRPr="009F439D">
        <w:rPr>
          <w:rFonts w:ascii="Georgia" w:hAnsi="Georgia" w:cstheme="minorHAnsi"/>
        </w:rPr>
        <w:t>If in some smothering dreams you too could pace</w:t>
      </w:r>
    </w:p>
    <w:p w:rsidR="006A3C4A" w:rsidRPr="009F439D" w:rsidRDefault="006A3C4A" w:rsidP="006A3C4A">
      <w:pPr>
        <w:pStyle w:val="NoSpacing"/>
        <w:rPr>
          <w:rFonts w:ascii="Georgia" w:hAnsi="Georgia" w:cstheme="minorHAnsi"/>
        </w:rPr>
      </w:pPr>
      <w:r w:rsidRPr="009F439D">
        <w:rPr>
          <w:rFonts w:ascii="Georgia" w:hAnsi="Georgia" w:cstheme="minorHAnsi"/>
        </w:rPr>
        <w:t>Behind the wagon that we flung him in,</w:t>
      </w:r>
    </w:p>
    <w:p w:rsidR="006A3C4A" w:rsidRPr="009F439D" w:rsidRDefault="006A3C4A" w:rsidP="006A3C4A">
      <w:pPr>
        <w:pStyle w:val="NoSpacing"/>
        <w:rPr>
          <w:rFonts w:ascii="Georgia" w:hAnsi="Georgia" w:cstheme="minorHAnsi"/>
        </w:rPr>
      </w:pPr>
      <w:r w:rsidRPr="009F439D">
        <w:rPr>
          <w:rFonts w:ascii="Georgia" w:hAnsi="Georgia" w:cstheme="minorHAnsi"/>
        </w:rPr>
        <w:t>And watch the white eyes writhing in his face,</w:t>
      </w:r>
    </w:p>
    <w:p w:rsidR="006A3C4A" w:rsidRPr="009F439D" w:rsidRDefault="006A3C4A" w:rsidP="006A3C4A">
      <w:pPr>
        <w:pStyle w:val="NoSpacing"/>
        <w:rPr>
          <w:rFonts w:ascii="Georgia" w:hAnsi="Georgia" w:cstheme="minorHAnsi"/>
        </w:rPr>
      </w:pPr>
      <w:r w:rsidRPr="009F439D">
        <w:rPr>
          <w:rFonts w:ascii="Georgia" w:hAnsi="Georgia" w:cstheme="minorHAnsi"/>
        </w:rPr>
        <w:t>His hanging face, like a devil's sick of sin;</w:t>
      </w:r>
    </w:p>
    <w:p w:rsidR="006A3C4A" w:rsidRPr="009F439D" w:rsidRDefault="006A3C4A" w:rsidP="006A3C4A">
      <w:pPr>
        <w:pStyle w:val="NoSpacing"/>
        <w:rPr>
          <w:rFonts w:ascii="Georgia" w:hAnsi="Georgia" w:cstheme="minorHAnsi"/>
        </w:rPr>
      </w:pPr>
      <w:r w:rsidRPr="009F439D">
        <w:rPr>
          <w:rFonts w:ascii="Georgia" w:hAnsi="Georgia" w:cstheme="minorHAnsi"/>
        </w:rPr>
        <w:t>If you could hear, at every jolt, the blood</w:t>
      </w:r>
    </w:p>
    <w:p w:rsidR="006A3C4A" w:rsidRPr="009F439D" w:rsidRDefault="006A3C4A" w:rsidP="006A3C4A">
      <w:pPr>
        <w:pStyle w:val="NoSpacing"/>
        <w:rPr>
          <w:rFonts w:ascii="Georgia" w:hAnsi="Georgia" w:cstheme="minorHAnsi"/>
        </w:rPr>
      </w:pPr>
      <w:r w:rsidRPr="009F439D">
        <w:rPr>
          <w:rFonts w:ascii="Georgia" w:hAnsi="Georgia" w:cstheme="minorHAnsi"/>
        </w:rPr>
        <w:t>Come gargling from the froth-corrupted lungs,</w:t>
      </w:r>
    </w:p>
    <w:p w:rsidR="006A3C4A" w:rsidRPr="009F439D" w:rsidRDefault="006A3C4A" w:rsidP="006A3C4A">
      <w:pPr>
        <w:pStyle w:val="NoSpacing"/>
        <w:rPr>
          <w:rFonts w:ascii="Georgia" w:hAnsi="Georgia" w:cstheme="minorHAnsi"/>
        </w:rPr>
      </w:pPr>
      <w:r w:rsidRPr="009F439D">
        <w:rPr>
          <w:rFonts w:ascii="Georgia" w:hAnsi="Georgia" w:cstheme="minorHAnsi"/>
        </w:rPr>
        <w:t>Obscene as cancer, bitter as the cud</w:t>
      </w:r>
    </w:p>
    <w:p w:rsidR="006A3C4A" w:rsidRPr="009F439D" w:rsidRDefault="006A3C4A" w:rsidP="006A3C4A">
      <w:pPr>
        <w:pStyle w:val="NoSpacing"/>
        <w:rPr>
          <w:rFonts w:ascii="Georgia" w:hAnsi="Georgia" w:cstheme="minorHAnsi"/>
        </w:rPr>
      </w:pPr>
      <w:r w:rsidRPr="009F439D">
        <w:rPr>
          <w:rFonts w:ascii="Georgia" w:hAnsi="Georgia" w:cstheme="minorHAnsi"/>
        </w:rPr>
        <w:t>Of vile, incurable sores on innocent tongues,--</w:t>
      </w:r>
    </w:p>
    <w:p w:rsidR="006A3C4A" w:rsidRPr="009F439D" w:rsidRDefault="006A3C4A" w:rsidP="006A3C4A">
      <w:pPr>
        <w:pStyle w:val="NoSpacing"/>
        <w:rPr>
          <w:rFonts w:ascii="Georgia" w:hAnsi="Georgia" w:cstheme="minorHAnsi"/>
        </w:rPr>
      </w:pPr>
      <w:r w:rsidRPr="009F439D">
        <w:rPr>
          <w:rFonts w:ascii="Georgia" w:hAnsi="Georgia" w:cstheme="minorHAnsi"/>
        </w:rPr>
        <w:t>My friend, you would not tell with such high zest</w:t>
      </w:r>
    </w:p>
    <w:p w:rsidR="006A3C4A" w:rsidRPr="009F439D" w:rsidRDefault="006A3C4A" w:rsidP="006A3C4A">
      <w:pPr>
        <w:pStyle w:val="NoSpacing"/>
        <w:rPr>
          <w:rFonts w:ascii="Georgia" w:hAnsi="Georgia" w:cstheme="minorHAnsi"/>
        </w:rPr>
      </w:pPr>
      <w:r w:rsidRPr="009F439D">
        <w:rPr>
          <w:rFonts w:ascii="Georgia" w:hAnsi="Georgia" w:cstheme="minorHAnsi"/>
        </w:rPr>
        <w:t>To children ardent for some desperate glory,</w:t>
      </w:r>
    </w:p>
    <w:p w:rsidR="006A3C4A" w:rsidRPr="009F439D" w:rsidRDefault="006A3C4A" w:rsidP="006A3C4A">
      <w:pPr>
        <w:pStyle w:val="NoSpacing"/>
        <w:rPr>
          <w:rFonts w:ascii="Georgia" w:hAnsi="Georgia" w:cstheme="minorHAnsi"/>
        </w:rPr>
      </w:pPr>
      <w:r w:rsidRPr="009F439D">
        <w:rPr>
          <w:rFonts w:ascii="Georgia" w:hAnsi="Georgia" w:cstheme="minorHAnsi"/>
        </w:rPr>
        <w:t xml:space="preserve">The old Lie: </w:t>
      </w:r>
      <w:proofErr w:type="spellStart"/>
      <w:r w:rsidRPr="009F439D">
        <w:rPr>
          <w:rFonts w:ascii="Georgia" w:hAnsi="Georgia" w:cstheme="minorHAnsi"/>
        </w:rPr>
        <w:t>Dulce</w:t>
      </w:r>
      <w:proofErr w:type="spellEnd"/>
      <w:r w:rsidRPr="009F439D">
        <w:rPr>
          <w:rFonts w:ascii="Georgia" w:hAnsi="Georgia" w:cstheme="minorHAnsi"/>
        </w:rPr>
        <w:t xml:space="preserve"> </w:t>
      </w:r>
      <w:proofErr w:type="gramStart"/>
      <w:r w:rsidRPr="009F439D">
        <w:rPr>
          <w:rFonts w:ascii="Georgia" w:hAnsi="Georgia" w:cstheme="minorHAnsi"/>
        </w:rPr>
        <w:t>et</w:t>
      </w:r>
      <w:proofErr w:type="gramEnd"/>
      <w:r w:rsidRPr="009F439D">
        <w:rPr>
          <w:rFonts w:ascii="Georgia" w:hAnsi="Georgia" w:cstheme="minorHAnsi"/>
        </w:rPr>
        <w:t xml:space="preserve"> decorum </w:t>
      </w:r>
      <w:proofErr w:type="spellStart"/>
      <w:r w:rsidRPr="009F439D">
        <w:rPr>
          <w:rFonts w:ascii="Georgia" w:hAnsi="Georgia" w:cstheme="minorHAnsi"/>
        </w:rPr>
        <w:t>est</w:t>
      </w:r>
      <w:proofErr w:type="spellEnd"/>
    </w:p>
    <w:p w:rsidR="006A3C4A" w:rsidRPr="009F439D" w:rsidRDefault="006A3C4A" w:rsidP="006A3C4A">
      <w:pPr>
        <w:pStyle w:val="NoSpacing"/>
        <w:rPr>
          <w:rFonts w:ascii="Georgia" w:hAnsi="Georgia" w:cstheme="minorHAnsi"/>
        </w:rPr>
      </w:pPr>
      <w:proofErr w:type="gramStart"/>
      <w:r w:rsidRPr="009F439D">
        <w:rPr>
          <w:rFonts w:ascii="Georgia" w:hAnsi="Georgia" w:cstheme="minorHAnsi"/>
        </w:rPr>
        <w:t xml:space="preserve">Pro patria </w:t>
      </w:r>
      <w:proofErr w:type="spellStart"/>
      <w:r w:rsidRPr="009F439D">
        <w:rPr>
          <w:rFonts w:ascii="Georgia" w:hAnsi="Georgia" w:cstheme="minorHAnsi"/>
        </w:rPr>
        <w:t>mori</w:t>
      </w:r>
      <w:proofErr w:type="spellEnd"/>
      <w:r w:rsidRPr="009F439D">
        <w:rPr>
          <w:rFonts w:ascii="Georgia" w:hAnsi="Georgia" w:cstheme="minorHAnsi"/>
        </w:rPr>
        <w:t>.</w:t>
      </w:r>
      <w:proofErr w:type="gramEnd"/>
    </w:p>
    <w:p w:rsidR="006A3C4A" w:rsidRPr="009F439D" w:rsidRDefault="006A3C4A" w:rsidP="006A3C4A">
      <w:pPr>
        <w:pStyle w:val="NoSpacing"/>
        <w:rPr>
          <w:rFonts w:ascii="Georgia" w:hAnsi="Georgia" w:cstheme="minorHAnsi"/>
        </w:rPr>
      </w:pPr>
    </w:p>
    <w:p w:rsidR="006A3C4A" w:rsidRPr="009F439D" w:rsidRDefault="006A3C4A" w:rsidP="006A3C4A">
      <w:pPr>
        <w:pStyle w:val="NoSpacing"/>
        <w:rPr>
          <w:rFonts w:ascii="Georgia" w:hAnsi="Georgia" w:cstheme="minorHAnsi"/>
        </w:rPr>
      </w:pPr>
      <w:r w:rsidRPr="009F439D">
        <w:rPr>
          <w:rFonts w:ascii="Georgia" w:hAnsi="Georgia" w:cstheme="minorHAnsi"/>
        </w:rPr>
        <w:t>~ Wilfred Owen</w:t>
      </w:r>
    </w:p>
    <w:p w:rsidR="006A3C4A" w:rsidRPr="009F439D" w:rsidRDefault="006A3C4A" w:rsidP="006A3C4A">
      <w:pPr>
        <w:pStyle w:val="NoSpacing"/>
        <w:rPr>
          <w:rFonts w:ascii="Georgia" w:hAnsi="Georgia" w:cstheme="minorHAnsi"/>
          <w:sz w:val="13"/>
          <w:szCs w:val="13"/>
        </w:rPr>
      </w:pPr>
    </w:p>
    <w:p w:rsidR="006A3C4A" w:rsidRPr="009F439D" w:rsidRDefault="006A3C4A" w:rsidP="006A3C4A">
      <w:pPr>
        <w:pStyle w:val="NoSpacing"/>
        <w:rPr>
          <w:rFonts w:ascii="Georgia" w:hAnsi="Georgia" w:cstheme="minorHAnsi"/>
          <w:i/>
          <w:sz w:val="20"/>
          <w:szCs w:val="20"/>
        </w:rPr>
      </w:pPr>
      <w:r w:rsidRPr="009F439D">
        <w:rPr>
          <w:rFonts w:ascii="Georgia" w:hAnsi="Georgia" w:cstheme="minorHAnsi"/>
          <w:i/>
          <w:sz w:val="20"/>
          <w:szCs w:val="20"/>
        </w:rPr>
        <w:t>1 Sweet and fitting it is to die for one’s country. (Horace, Odes, III.ii.13)</w:t>
      </w:r>
    </w:p>
    <w:p w:rsidR="006A3C4A" w:rsidRPr="009F439D" w:rsidRDefault="006A3C4A" w:rsidP="006A3C4A">
      <w:pPr>
        <w:pStyle w:val="NoSpacing"/>
        <w:rPr>
          <w:rFonts w:ascii="Georgia" w:hAnsi="Georgia" w:cstheme="minorHAnsi"/>
          <w:sz w:val="20"/>
          <w:szCs w:val="20"/>
        </w:rPr>
      </w:pPr>
    </w:p>
    <w:p w:rsidR="00C03D81" w:rsidRPr="009F439D" w:rsidRDefault="006A3C4A" w:rsidP="006A3C4A">
      <w:pPr>
        <w:pStyle w:val="NoSpacing"/>
        <w:rPr>
          <w:rFonts w:ascii="Georgia" w:hAnsi="Georgia" w:cstheme="minorHAnsi"/>
          <w:sz w:val="20"/>
          <w:szCs w:val="20"/>
        </w:rPr>
      </w:pPr>
      <w:r w:rsidRPr="009F439D">
        <w:rPr>
          <w:rFonts w:ascii="Georgia" w:hAnsi="Georgia" w:cstheme="minorHAnsi"/>
          <w:sz w:val="20"/>
          <w:szCs w:val="20"/>
        </w:rPr>
        <w:t>The Latin saying “</w:t>
      </w:r>
      <w:proofErr w:type="spellStart"/>
      <w:r w:rsidRPr="009F439D">
        <w:rPr>
          <w:rFonts w:ascii="Georgia" w:hAnsi="Georgia" w:cstheme="minorHAnsi"/>
          <w:sz w:val="20"/>
          <w:szCs w:val="20"/>
        </w:rPr>
        <w:t>Dulce</w:t>
      </w:r>
      <w:proofErr w:type="spellEnd"/>
      <w:r w:rsidRPr="009F439D">
        <w:rPr>
          <w:rFonts w:ascii="Georgia" w:hAnsi="Georgia" w:cstheme="minorHAnsi"/>
          <w:sz w:val="20"/>
          <w:szCs w:val="20"/>
        </w:rPr>
        <w:t xml:space="preserve"> et decorum </w:t>
      </w:r>
      <w:proofErr w:type="spellStart"/>
      <w:r w:rsidRPr="009F439D">
        <w:rPr>
          <w:rFonts w:ascii="Georgia" w:hAnsi="Georgia" w:cstheme="minorHAnsi"/>
          <w:sz w:val="20"/>
          <w:szCs w:val="20"/>
        </w:rPr>
        <w:t>est</w:t>
      </w:r>
      <w:proofErr w:type="spellEnd"/>
      <w:r w:rsidRPr="009F439D">
        <w:rPr>
          <w:rFonts w:ascii="Georgia" w:hAnsi="Georgia" w:cstheme="minorHAnsi"/>
          <w:sz w:val="20"/>
          <w:szCs w:val="20"/>
        </w:rPr>
        <w:t xml:space="preserve"> pro patria </w:t>
      </w:r>
      <w:proofErr w:type="spellStart"/>
      <w:r w:rsidRPr="009F439D">
        <w:rPr>
          <w:rFonts w:ascii="Georgia" w:hAnsi="Georgia" w:cstheme="minorHAnsi"/>
          <w:sz w:val="20"/>
          <w:szCs w:val="20"/>
        </w:rPr>
        <w:t>mori</w:t>
      </w:r>
      <w:proofErr w:type="spellEnd"/>
      <w:r w:rsidRPr="009F439D">
        <w:rPr>
          <w:rFonts w:ascii="Georgia" w:hAnsi="Georgia" w:cstheme="minorHAnsi"/>
          <w:sz w:val="20"/>
          <w:szCs w:val="20"/>
        </w:rPr>
        <w:t>” was wid</w:t>
      </w:r>
      <w:r w:rsidR="00490402" w:rsidRPr="009F439D">
        <w:rPr>
          <w:rFonts w:ascii="Georgia" w:hAnsi="Georgia" w:cstheme="minorHAnsi"/>
          <w:sz w:val="20"/>
          <w:szCs w:val="20"/>
        </w:rPr>
        <w:t>ely understood and often quoted</w:t>
      </w:r>
      <w:r w:rsidR="00933868" w:rsidRPr="009F439D">
        <w:rPr>
          <w:rFonts w:ascii="Georgia" w:hAnsi="Georgia" w:cstheme="minorHAnsi"/>
          <w:sz w:val="20"/>
          <w:szCs w:val="20"/>
        </w:rPr>
        <w:t xml:space="preserve"> </w:t>
      </w:r>
      <w:r w:rsidRPr="009F439D">
        <w:rPr>
          <w:rFonts w:ascii="Georgia" w:hAnsi="Georgia" w:cstheme="minorHAnsi"/>
          <w:sz w:val="20"/>
          <w:szCs w:val="20"/>
        </w:rPr>
        <w:t>around the start of the First World War. However, due to Owen’</w:t>
      </w:r>
      <w:r w:rsidR="00490402" w:rsidRPr="009F439D">
        <w:rPr>
          <w:rFonts w:ascii="Georgia" w:hAnsi="Georgia" w:cstheme="minorHAnsi"/>
          <w:sz w:val="20"/>
          <w:szCs w:val="20"/>
        </w:rPr>
        <w:t xml:space="preserve">s poem, this saying has come to </w:t>
      </w:r>
      <w:r w:rsidRPr="009F439D">
        <w:rPr>
          <w:rFonts w:ascii="Georgia" w:hAnsi="Georgia" w:cstheme="minorHAnsi"/>
          <w:sz w:val="20"/>
          <w:szCs w:val="20"/>
        </w:rPr>
        <w:t>take on an entirely different tone: In essence, how sweet and fitting the irony.</w:t>
      </w:r>
    </w:p>
    <w:p w:rsidR="006A3C4A" w:rsidRPr="009F439D" w:rsidRDefault="006A3C4A" w:rsidP="006A3C4A">
      <w:pPr>
        <w:pStyle w:val="NoSpacing"/>
        <w:rPr>
          <w:rFonts w:ascii="Georgia" w:hAnsi="Georgia" w:cstheme="minorHAnsi"/>
          <w:sz w:val="20"/>
          <w:szCs w:val="20"/>
        </w:rPr>
      </w:pPr>
    </w:p>
    <w:p w:rsidR="009F439D" w:rsidRDefault="009F439D" w:rsidP="006A3C4A">
      <w:pPr>
        <w:pStyle w:val="NoSpacing"/>
        <w:jc w:val="both"/>
        <w:rPr>
          <w:rFonts w:ascii="Georgia" w:hAnsi="Georgia" w:cstheme="minorHAnsi"/>
          <w:sz w:val="20"/>
          <w:szCs w:val="20"/>
        </w:rPr>
      </w:pPr>
    </w:p>
    <w:p w:rsidR="009F439D" w:rsidRDefault="009F439D" w:rsidP="006A3C4A">
      <w:pPr>
        <w:pStyle w:val="NoSpacing"/>
        <w:jc w:val="both"/>
        <w:rPr>
          <w:rFonts w:ascii="Georgia" w:hAnsi="Georgia" w:cstheme="minorHAnsi"/>
          <w:sz w:val="20"/>
          <w:szCs w:val="20"/>
        </w:rPr>
      </w:pPr>
    </w:p>
    <w:p w:rsidR="009F439D" w:rsidRDefault="009F439D" w:rsidP="006A3C4A">
      <w:pPr>
        <w:pStyle w:val="NoSpacing"/>
        <w:jc w:val="both"/>
        <w:rPr>
          <w:rFonts w:ascii="Georgia" w:hAnsi="Georgia" w:cstheme="minorHAnsi"/>
          <w:sz w:val="20"/>
          <w:szCs w:val="20"/>
        </w:rPr>
      </w:pPr>
    </w:p>
    <w:p w:rsidR="006A3C4A" w:rsidRPr="009F439D" w:rsidRDefault="006A3C4A" w:rsidP="006A3C4A">
      <w:pPr>
        <w:pStyle w:val="NoSpacing"/>
        <w:jc w:val="both"/>
        <w:rPr>
          <w:rFonts w:ascii="Georgia" w:hAnsi="Georgia" w:cstheme="minorHAnsi"/>
          <w:sz w:val="20"/>
          <w:szCs w:val="20"/>
        </w:rPr>
      </w:pPr>
      <w:bookmarkStart w:id="0" w:name="_GoBack"/>
      <w:bookmarkEnd w:id="0"/>
      <w:r w:rsidRPr="009F439D">
        <w:rPr>
          <w:rFonts w:ascii="Georgia" w:hAnsi="Georgia" w:cstheme="minorHAnsi"/>
          <w:sz w:val="20"/>
          <w:szCs w:val="20"/>
        </w:rPr>
        <w:lastRenderedPageBreak/>
        <w:t>In order to fully appreciate “</w:t>
      </w:r>
      <w:proofErr w:type="spellStart"/>
      <w:r w:rsidRPr="009F439D">
        <w:rPr>
          <w:rFonts w:ascii="Georgia" w:hAnsi="Georgia" w:cstheme="minorHAnsi"/>
          <w:sz w:val="20"/>
          <w:szCs w:val="20"/>
        </w:rPr>
        <w:t>Dulce</w:t>
      </w:r>
      <w:proofErr w:type="spellEnd"/>
      <w:r w:rsidRPr="009F439D">
        <w:rPr>
          <w:rFonts w:ascii="Georgia" w:hAnsi="Georgia" w:cstheme="minorHAnsi"/>
          <w:sz w:val="20"/>
          <w:szCs w:val="20"/>
        </w:rPr>
        <w:t xml:space="preserve"> et Decorum </w:t>
      </w:r>
      <w:proofErr w:type="spellStart"/>
      <w:r w:rsidRPr="009F439D">
        <w:rPr>
          <w:rFonts w:ascii="Georgia" w:hAnsi="Georgia" w:cstheme="minorHAnsi"/>
          <w:sz w:val="20"/>
          <w:szCs w:val="20"/>
        </w:rPr>
        <w:t>Est</w:t>
      </w:r>
      <w:proofErr w:type="spellEnd"/>
      <w:r w:rsidRPr="009F439D">
        <w:rPr>
          <w:rFonts w:ascii="Georgia" w:hAnsi="Georgia" w:cstheme="minorHAnsi"/>
          <w:sz w:val="20"/>
          <w:szCs w:val="20"/>
        </w:rPr>
        <w:t>” it is important to understand the images to which</w:t>
      </w:r>
      <w:r w:rsidR="00CB5369" w:rsidRPr="009F439D">
        <w:rPr>
          <w:rFonts w:ascii="Georgia" w:hAnsi="Georgia" w:cstheme="minorHAnsi"/>
          <w:sz w:val="20"/>
          <w:szCs w:val="20"/>
        </w:rPr>
        <w:t xml:space="preserve"> </w:t>
      </w:r>
      <w:r w:rsidRPr="009F439D">
        <w:rPr>
          <w:rFonts w:ascii="Georgia" w:hAnsi="Georgia" w:cstheme="minorHAnsi"/>
          <w:sz w:val="20"/>
          <w:szCs w:val="20"/>
        </w:rPr>
        <w:t xml:space="preserve">Owen referred. The following passage from John Ellis, </w:t>
      </w:r>
      <w:r w:rsidRPr="009F439D">
        <w:rPr>
          <w:rFonts w:ascii="Georgia" w:hAnsi="Georgia" w:cstheme="minorHAnsi"/>
          <w:i/>
          <w:sz w:val="20"/>
          <w:szCs w:val="20"/>
        </w:rPr>
        <w:t>Eye-Deep i</w:t>
      </w:r>
      <w:r w:rsidR="00CB5369" w:rsidRPr="009F439D">
        <w:rPr>
          <w:rFonts w:ascii="Georgia" w:hAnsi="Georgia" w:cstheme="minorHAnsi"/>
          <w:i/>
          <w:sz w:val="20"/>
          <w:szCs w:val="20"/>
        </w:rPr>
        <w:t xml:space="preserve">n Hell: Trench Warfare in World </w:t>
      </w:r>
      <w:r w:rsidRPr="009F439D">
        <w:rPr>
          <w:rFonts w:ascii="Georgia" w:hAnsi="Georgia" w:cstheme="minorHAnsi"/>
          <w:i/>
          <w:sz w:val="20"/>
          <w:szCs w:val="20"/>
        </w:rPr>
        <w:t>War I</w:t>
      </w:r>
      <w:r w:rsidRPr="009F439D">
        <w:rPr>
          <w:rFonts w:ascii="Georgia" w:hAnsi="Georgia" w:cstheme="minorHAnsi"/>
          <w:sz w:val="20"/>
          <w:szCs w:val="20"/>
        </w:rPr>
        <w:t xml:space="preserve"> (1976) includes a description of mustard gas poisoning, and a</w:t>
      </w:r>
      <w:r w:rsidR="00CB5369" w:rsidRPr="009F439D">
        <w:rPr>
          <w:rFonts w:ascii="Georgia" w:hAnsi="Georgia" w:cstheme="minorHAnsi"/>
          <w:sz w:val="20"/>
          <w:szCs w:val="20"/>
        </w:rPr>
        <w:t xml:space="preserve"> first-hand report from a nurse </w:t>
      </w:r>
      <w:r w:rsidRPr="009F439D">
        <w:rPr>
          <w:rFonts w:ascii="Georgia" w:hAnsi="Georgia" w:cstheme="minorHAnsi"/>
          <w:sz w:val="20"/>
          <w:szCs w:val="20"/>
        </w:rPr>
        <w:t>who dealt with the victims of this poisoning:</w:t>
      </w:r>
    </w:p>
    <w:p w:rsidR="006A3C4A" w:rsidRPr="009F439D" w:rsidRDefault="006A3C4A" w:rsidP="006A3C4A">
      <w:pPr>
        <w:pStyle w:val="NoSpacing"/>
        <w:jc w:val="both"/>
        <w:rPr>
          <w:rFonts w:ascii="Georgia" w:hAnsi="Georgia" w:cstheme="minorHAnsi"/>
          <w:sz w:val="20"/>
          <w:szCs w:val="20"/>
        </w:rPr>
      </w:pPr>
    </w:p>
    <w:p w:rsidR="006A3C4A" w:rsidRPr="009F439D" w:rsidRDefault="006A3C4A" w:rsidP="006A3C4A">
      <w:pPr>
        <w:pStyle w:val="NoSpacing"/>
        <w:jc w:val="both"/>
        <w:rPr>
          <w:rFonts w:ascii="Georgia" w:hAnsi="Georgia" w:cstheme="minorHAnsi"/>
          <w:sz w:val="20"/>
          <w:szCs w:val="20"/>
        </w:rPr>
      </w:pPr>
      <w:r w:rsidRPr="009F439D">
        <w:rPr>
          <w:rFonts w:ascii="Georgia" w:hAnsi="Georgia" w:cstheme="minorHAnsi"/>
          <w:sz w:val="20"/>
          <w:szCs w:val="20"/>
        </w:rPr>
        <w:t>“With mustard gas the effects did not become apparent for up to twelve hours. But then it began to rot the body, within and without. The skin blistered, the eyes beca</w:t>
      </w:r>
      <w:r w:rsidR="00CB5369" w:rsidRPr="009F439D">
        <w:rPr>
          <w:rFonts w:ascii="Georgia" w:hAnsi="Georgia" w:cstheme="minorHAnsi"/>
          <w:sz w:val="20"/>
          <w:szCs w:val="20"/>
        </w:rPr>
        <w:t xml:space="preserve">me extremely painful and nausea </w:t>
      </w:r>
      <w:r w:rsidRPr="009F439D">
        <w:rPr>
          <w:rFonts w:ascii="Georgia" w:hAnsi="Georgia" w:cstheme="minorHAnsi"/>
          <w:sz w:val="20"/>
          <w:szCs w:val="20"/>
        </w:rPr>
        <w:t xml:space="preserve">and vomiting began. Worse, the gas attacked the bronchial </w:t>
      </w:r>
      <w:r w:rsidR="00CB5369" w:rsidRPr="009F439D">
        <w:rPr>
          <w:rFonts w:ascii="Georgia" w:hAnsi="Georgia" w:cstheme="minorHAnsi"/>
          <w:sz w:val="20"/>
          <w:szCs w:val="20"/>
        </w:rPr>
        <w:t xml:space="preserve">tubes, stripping off the mucous </w:t>
      </w:r>
      <w:r w:rsidRPr="009F439D">
        <w:rPr>
          <w:rFonts w:ascii="Georgia" w:hAnsi="Georgia" w:cstheme="minorHAnsi"/>
          <w:sz w:val="20"/>
          <w:szCs w:val="20"/>
        </w:rPr>
        <w:t>membrane. The p</w:t>
      </w:r>
      <w:r w:rsidR="00CB5369" w:rsidRPr="009F439D">
        <w:rPr>
          <w:rFonts w:ascii="Georgia" w:hAnsi="Georgia" w:cstheme="minorHAnsi"/>
          <w:sz w:val="20"/>
          <w:szCs w:val="20"/>
        </w:rPr>
        <w:t xml:space="preserve">ain was almost beyond endurance </w:t>
      </w:r>
      <w:r w:rsidRPr="009F439D">
        <w:rPr>
          <w:rFonts w:ascii="Georgia" w:hAnsi="Georgia" w:cstheme="minorHAnsi"/>
          <w:sz w:val="20"/>
          <w:szCs w:val="20"/>
        </w:rPr>
        <w:t>and most ca</w:t>
      </w:r>
      <w:r w:rsidR="00CB5369" w:rsidRPr="009F439D">
        <w:rPr>
          <w:rFonts w:ascii="Georgia" w:hAnsi="Georgia" w:cstheme="minorHAnsi"/>
          <w:sz w:val="20"/>
          <w:szCs w:val="20"/>
        </w:rPr>
        <w:t xml:space="preserve">ses had to be strapped to their </w:t>
      </w:r>
      <w:r w:rsidRPr="009F439D">
        <w:rPr>
          <w:rFonts w:ascii="Georgia" w:hAnsi="Georgia" w:cstheme="minorHAnsi"/>
          <w:sz w:val="20"/>
          <w:szCs w:val="20"/>
        </w:rPr>
        <w:t>beds. Death took up to four or five weeks.</w:t>
      </w:r>
    </w:p>
    <w:p w:rsidR="006A3C4A" w:rsidRPr="009F439D" w:rsidRDefault="006A3C4A" w:rsidP="006A3C4A">
      <w:pPr>
        <w:pStyle w:val="NoSpacing"/>
        <w:jc w:val="both"/>
        <w:rPr>
          <w:rFonts w:ascii="Georgia" w:hAnsi="Georgia" w:cstheme="minorHAnsi"/>
          <w:sz w:val="20"/>
          <w:szCs w:val="20"/>
        </w:rPr>
      </w:pPr>
    </w:p>
    <w:p w:rsidR="006A3C4A" w:rsidRPr="009F439D" w:rsidRDefault="006A3C4A" w:rsidP="006A3C4A">
      <w:pPr>
        <w:pStyle w:val="NoSpacing"/>
        <w:jc w:val="both"/>
        <w:rPr>
          <w:rFonts w:ascii="Georgia" w:hAnsi="Georgia" w:cstheme="minorHAnsi"/>
          <w:sz w:val="20"/>
          <w:szCs w:val="20"/>
        </w:rPr>
      </w:pPr>
      <w:r w:rsidRPr="009F439D">
        <w:rPr>
          <w:rFonts w:ascii="Georgia" w:hAnsi="Georgia" w:cstheme="minorHAnsi"/>
          <w:sz w:val="20"/>
          <w:szCs w:val="20"/>
        </w:rPr>
        <w:t>A nurse wrote:</w:t>
      </w:r>
    </w:p>
    <w:p w:rsidR="006A3C4A" w:rsidRPr="009F439D" w:rsidRDefault="006A3C4A" w:rsidP="006A3C4A">
      <w:pPr>
        <w:pStyle w:val="NoSpacing"/>
        <w:jc w:val="both"/>
        <w:rPr>
          <w:rFonts w:ascii="Georgia" w:hAnsi="Georgia" w:cstheme="minorHAnsi"/>
          <w:sz w:val="20"/>
          <w:szCs w:val="20"/>
        </w:rPr>
      </w:pPr>
      <w:r w:rsidRPr="009F439D">
        <w:rPr>
          <w:rFonts w:ascii="Georgia" w:hAnsi="Georgia" w:cstheme="minorHAnsi"/>
          <w:sz w:val="20"/>
          <w:szCs w:val="20"/>
        </w:rPr>
        <w:t>I wish those people who write so glibly about this being a holy war and the orators who talk so much about going on no matter how long the war lasts and what it may mean, could see a case – to say nothing of ten cases – of mustard gas in its early stages – could see poor things burnt and blistered all over with great mustard coloured suppurating blisters, with blind eyes… all sticky and stuck together, and always fighting for breath, with voices a mere whisper, saying that their throats are closing and they know they will choke.”</w:t>
      </w:r>
    </w:p>
    <w:p w:rsidR="006A3C4A" w:rsidRPr="009F439D" w:rsidRDefault="006A3C4A" w:rsidP="006A3C4A">
      <w:pPr>
        <w:pStyle w:val="NoSpacing"/>
        <w:jc w:val="both"/>
        <w:rPr>
          <w:rFonts w:ascii="Georgia" w:hAnsi="Georgia" w:cstheme="minorHAnsi"/>
        </w:rPr>
      </w:pPr>
    </w:p>
    <w:p w:rsidR="00AF7259" w:rsidRPr="009F439D" w:rsidRDefault="006A3C4A" w:rsidP="006A3C4A">
      <w:pPr>
        <w:pStyle w:val="NoSpacing"/>
        <w:jc w:val="both"/>
        <w:rPr>
          <w:rFonts w:ascii="Georgia" w:hAnsi="Georgia" w:cstheme="minorHAnsi"/>
        </w:rPr>
      </w:pPr>
      <w:r w:rsidRPr="009F439D">
        <w:rPr>
          <w:rFonts w:ascii="Georgia" w:hAnsi="Georgia" w:cstheme="minorHAnsi"/>
        </w:rPr>
        <w:t xml:space="preserve">1. Who is the </w:t>
      </w:r>
      <w:r w:rsidRPr="009F439D">
        <w:rPr>
          <w:rFonts w:ascii="Georgia" w:hAnsi="Georgia" w:cstheme="minorHAnsi"/>
          <w:b/>
        </w:rPr>
        <w:t>speaker</w:t>
      </w:r>
      <w:r w:rsidRPr="009F439D">
        <w:rPr>
          <w:rFonts w:ascii="Georgia" w:hAnsi="Georgia" w:cstheme="minorHAnsi"/>
        </w:rPr>
        <w:t xml:space="preserve"> of the poem?</w:t>
      </w:r>
    </w:p>
    <w:p w:rsidR="00AF7259" w:rsidRPr="009F439D" w:rsidRDefault="00AF7259" w:rsidP="006A3C4A">
      <w:pPr>
        <w:pStyle w:val="NoSpacing"/>
        <w:jc w:val="both"/>
        <w:rPr>
          <w:rFonts w:ascii="Georgia" w:hAnsi="Georgia" w:cstheme="minorHAnsi"/>
        </w:rPr>
      </w:pPr>
    </w:p>
    <w:p w:rsidR="00AF7259" w:rsidRPr="009F439D" w:rsidRDefault="00AF7259" w:rsidP="006A3C4A">
      <w:pPr>
        <w:pStyle w:val="NoSpacing"/>
        <w:jc w:val="both"/>
        <w:rPr>
          <w:rFonts w:ascii="Georgia" w:hAnsi="Georgia" w:cstheme="minorHAnsi"/>
        </w:rPr>
      </w:pPr>
    </w:p>
    <w:p w:rsidR="00AF7259" w:rsidRPr="009F439D" w:rsidRDefault="00AF7259" w:rsidP="006A3C4A">
      <w:pPr>
        <w:pStyle w:val="NoSpacing"/>
        <w:jc w:val="both"/>
        <w:rPr>
          <w:rFonts w:ascii="Georgia" w:hAnsi="Georgia" w:cstheme="minorHAnsi"/>
          <w:lang w:val="fr-CA"/>
        </w:rPr>
      </w:pPr>
    </w:p>
    <w:p w:rsidR="006A3C4A" w:rsidRPr="009F439D" w:rsidRDefault="006A3C4A" w:rsidP="006A3C4A">
      <w:pPr>
        <w:pStyle w:val="NoSpacing"/>
        <w:jc w:val="both"/>
        <w:rPr>
          <w:rFonts w:ascii="Georgia" w:hAnsi="Georgia" w:cstheme="minorHAnsi"/>
        </w:rPr>
      </w:pPr>
      <w:r w:rsidRPr="009F439D">
        <w:rPr>
          <w:rFonts w:ascii="Georgia" w:hAnsi="Georgia" w:cstheme="minorHAnsi"/>
          <w:lang w:val="fr-CA"/>
        </w:rPr>
        <w:t xml:space="preserve">2. </w:t>
      </w:r>
      <w:proofErr w:type="spellStart"/>
      <w:r w:rsidRPr="009F439D">
        <w:rPr>
          <w:rFonts w:ascii="Georgia" w:hAnsi="Georgia" w:cstheme="minorHAnsi"/>
          <w:lang w:val="fr-CA"/>
        </w:rPr>
        <w:t>What</w:t>
      </w:r>
      <w:proofErr w:type="spellEnd"/>
      <w:r w:rsidRPr="009F439D">
        <w:rPr>
          <w:rFonts w:ascii="Georgia" w:hAnsi="Georgia" w:cstheme="minorHAnsi"/>
          <w:lang w:val="fr-CA"/>
        </w:rPr>
        <w:t xml:space="preserve"> </w:t>
      </w:r>
      <w:proofErr w:type="spellStart"/>
      <w:r w:rsidRPr="009F439D">
        <w:rPr>
          <w:rFonts w:ascii="Georgia" w:hAnsi="Georgia" w:cstheme="minorHAnsi"/>
          <w:lang w:val="fr-CA"/>
        </w:rPr>
        <w:t>does</w:t>
      </w:r>
      <w:proofErr w:type="spellEnd"/>
      <w:r w:rsidRPr="009F439D">
        <w:rPr>
          <w:rFonts w:ascii="Georgia" w:hAnsi="Georgia" w:cstheme="minorHAnsi"/>
          <w:lang w:val="fr-CA"/>
        </w:rPr>
        <w:t xml:space="preserve"> “</w:t>
      </w:r>
      <w:proofErr w:type="spellStart"/>
      <w:r w:rsidRPr="009F439D">
        <w:rPr>
          <w:rFonts w:ascii="Georgia" w:hAnsi="Georgia" w:cstheme="minorHAnsi"/>
          <w:lang w:val="fr-CA"/>
        </w:rPr>
        <w:t>Dulce</w:t>
      </w:r>
      <w:proofErr w:type="spellEnd"/>
      <w:r w:rsidRPr="009F439D">
        <w:rPr>
          <w:rFonts w:ascii="Georgia" w:hAnsi="Georgia" w:cstheme="minorHAnsi"/>
          <w:lang w:val="fr-CA"/>
        </w:rPr>
        <w:t xml:space="preserve"> et </w:t>
      </w:r>
      <w:proofErr w:type="spellStart"/>
      <w:r w:rsidRPr="009F439D">
        <w:rPr>
          <w:rFonts w:ascii="Georgia" w:hAnsi="Georgia" w:cstheme="minorHAnsi"/>
          <w:lang w:val="fr-CA"/>
        </w:rPr>
        <w:t>Decorum</w:t>
      </w:r>
      <w:proofErr w:type="spellEnd"/>
      <w:r w:rsidRPr="009F439D">
        <w:rPr>
          <w:rFonts w:ascii="Georgia" w:hAnsi="Georgia" w:cstheme="minorHAnsi"/>
          <w:lang w:val="fr-CA"/>
        </w:rPr>
        <w:t xml:space="preserve"> Est” </w:t>
      </w:r>
      <w:proofErr w:type="spellStart"/>
      <w:r w:rsidRPr="009F439D">
        <w:rPr>
          <w:rFonts w:ascii="Georgia" w:hAnsi="Georgia" w:cstheme="minorHAnsi"/>
          <w:lang w:val="fr-CA"/>
        </w:rPr>
        <w:t>describe</w:t>
      </w:r>
      <w:proofErr w:type="spellEnd"/>
      <w:r w:rsidRPr="009F439D">
        <w:rPr>
          <w:rFonts w:ascii="Georgia" w:hAnsi="Georgia" w:cstheme="minorHAnsi"/>
          <w:lang w:val="fr-CA"/>
        </w:rPr>
        <w:t xml:space="preserve">? </w:t>
      </w:r>
      <w:r w:rsidRPr="009F439D">
        <w:rPr>
          <w:rFonts w:ascii="Georgia" w:hAnsi="Georgia" w:cstheme="minorHAnsi"/>
        </w:rPr>
        <w:t xml:space="preserve">Identify some of the </w:t>
      </w:r>
      <w:r w:rsidRPr="009F439D">
        <w:rPr>
          <w:rFonts w:ascii="Georgia" w:hAnsi="Georgia" w:cstheme="minorHAnsi"/>
          <w:b/>
        </w:rPr>
        <w:t>images</w:t>
      </w:r>
      <w:r w:rsidR="00222D7F" w:rsidRPr="009F439D">
        <w:rPr>
          <w:rFonts w:ascii="Georgia" w:hAnsi="Georgia" w:cstheme="minorHAnsi"/>
        </w:rPr>
        <w:t xml:space="preserve"> used</w:t>
      </w:r>
      <w:r w:rsidRPr="009F439D">
        <w:rPr>
          <w:rFonts w:ascii="Georgia" w:hAnsi="Georgia" w:cstheme="minorHAnsi"/>
        </w:rPr>
        <w:t xml:space="preserve"> (e.g. “bent</w:t>
      </w:r>
    </w:p>
    <w:p w:rsidR="006A3C4A" w:rsidRPr="009F439D" w:rsidRDefault="006A3C4A" w:rsidP="006A3C4A">
      <w:pPr>
        <w:pStyle w:val="NoSpacing"/>
        <w:jc w:val="both"/>
        <w:rPr>
          <w:rFonts w:ascii="Georgia" w:hAnsi="Georgia" w:cstheme="minorHAnsi"/>
        </w:rPr>
      </w:pPr>
      <w:proofErr w:type="gramStart"/>
      <w:r w:rsidRPr="009F439D">
        <w:rPr>
          <w:rFonts w:ascii="Georgia" w:hAnsi="Georgia" w:cstheme="minorHAnsi"/>
        </w:rPr>
        <w:t>double</w:t>
      </w:r>
      <w:proofErr w:type="gramEnd"/>
      <w:r w:rsidRPr="009F439D">
        <w:rPr>
          <w:rFonts w:ascii="Georgia" w:hAnsi="Georgia" w:cstheme="minorHAnsi"/>
        </w:rPr>
        <w:t>, like old beggars under sacks”)</w:t>
      </w:r>
      <w:r w:rsidR="00222D7F" w:rsidRPr="009F439D">
        <w:rPr>
          <w:rFonts w:ascii="Georgia" w:hAnsi="Georgia" w:cstheme="minorHAnsi"/>
        </w:rPr>
        <w:t>.</w:t>
      </w:r>
    </w:p>
    <w:p w:rsidR="00AF7259" w:rsidRPr="009F439D" w:rsidRDefault="00AF7259" w:rsidP="006A3C4A">
      <w:pPr>
        <w:pStyle w:val="NoSpacing"/>
        <w:jc w:val="both"/>
        <w:rPr>
          <w:rFonts w:ascii="Georgia" w:hAnsi="Georgia" w:cstheme="minorHAnsi"/>
        </w:rPr>
      </w:pPr>
    </w:p>
    <w:p w:rsidR="00AF7259" w:rsidRPr="009F439D" w:rsidRDefault="00AF7259" w:rsidP="006A3C4A">
      <w:pPr>
        <w:pStyle w:val="NoSpacing"/>
        <w:jc w:val="both"/>
        <w:rPr>
          <w:rFonts w:ascii="Georgia" w:hAnsi="Georgia" w:cstheme="minorHAnsi"/>
        </w:rPr>
      </w:pPr>
    </w:p>
    <w:p w:rsidR="00AF7259" w:rsidRPr="009F439D" w:rsidRDefault="00AF7259" w:rsidP="006A3C4A">
      <w:pPr>
        <w:pStyle w:val="NoSpacing"/>
        <w:jc w:val="both"/>
        <w:rPr>
          <w:rFonts w:ascii="Georgia" w:hAnsi="Georgia" w:cstheme="minorHAnsi"/>
        </w:rPr>
      </w:pPr>
    </w:p>
    <w:p w:rsidR="00AF7259" w:rsidRPr="009F439D" w:rsidRDefault="00AF7259" w:rsidP="006A3C4A">
      <w:pPr>
        <w:pStyle w:val="NoSpacing"/>
        <w:jc w:val="both"/>
        <w:rPr>
          <w:rFonts w:ascii="Georgia" w:hAnsi="Georgia" w:cstheme="minorHAnsi"/>
        </w:rPr>
      </w:pPr>
    </w:p>
    <w:p w:rsidR="006A3C4A" w:rsidRPr="009F439D" w:rsidRDefault="00490402" w:rsidP="006A3C4A">
      <w:pPr>
        <w:pStyle w:val="NoSpacing"/>
        <w:jc w:val="both"/>
        <w:rPr>
          <w:rFonts w:ascii="Georgia" w:hAnsi="Georgia" w:cstheme="minorHAnsi"/>
        </w:rPr>
      </w:pPr>
      <w:r w:rsidRPr="009F439D">
        <w:rPr>
          <w:rFonts w:ascii="Georgia" w:hAnsi="Georgia" w:cstheme="minorHAnsi"/>
        </w:rPr>
        <w:t>3</w:t>
      </w:r>
      <w:r w:rsidR="006A3C4A" w:rsidRPr="009F439D">
        <w:rPr>
          <w:rFonts w:ascii="Georgia" w:hAnsi="Georgia" w:cstheme="minorHAnsi"/>
        </w:rPr>
        <w:t xml:space="preserve">. Owen uses very concrete language. What words, in particular, </w:t>
      </w:r>
      <w:r w:rsidR="006A3C4A" w:rsidRPr="009F439D">
        <w:rPr>
          <w:rFonts w:ascii="Georgia" w:hAnsi="Georgia" w:cstheme="minorHAnsi"/>
          <w:b/>
        </w:rPr>
        <w:t>show the</w:t>
      </w:r>
      <w:r w:rsidR="006A3C4A" w:rsidRPr="009F439D">
        <w:rPr>
          <w:rFonts w:ascii="Georgia" w:hAnsi="Georgia" w:cstheme="minorHAnsi"/>
        </w:rPr>
        <w:t xml:space="preserve"> </w:t>
      </w:r>
      <w:r w:rsidR="006A3C4A" w:rsidRPr="009F439D">
        <w:rPr>
          <w:rFonts w:ascii="Georgia" w:hAnsi="Georgia" w:cstheme="minorHAnsi"/>
          <w:b/>
        </w:rPr>
        <w:t>horror of the incident</w:t>
      </w:r>
      <w:r w:rsidR="006A3C4A" w:rsidRPr="009F439D">
        <w:rPr>
          <w:rFonts w:ascii="Georgia" w:hAnsi="Georgia" w:cstheme="minorHAnsi"/>
        </w:rPr>
        <w:t>?</w:t>
      </w:r>
    </w:p>
    <w:p w:rsidR="00AF7259" w:rsidRPr="009F439D" w:rsidRDefault="00AF7259" w:rsidP="006A3C4A">
      <w:pPr>
        <w:pStyle w:val="NoSpacing"/>
        <w:jc w:val="both"/>
        <w:rPr>
          <w:rFonts w:ascii="Georgia" w:hAnsi="Georgia" w:cstheme="minorHAnsi"/>
        </w:rPr>
      </w:pPr>
    </w:p>
    <w:p w:rsidR="00AF7259" w:rsidRPr="009F439D" w:rsidRDefault="00AF7259" w:rsidP="006A3C4A">
      <w:pPr>
        <w:pStyle w:val="NoSpacing"/>
        <w:jc w:val="both"/>
        <w:rPr>
          <w:rFonts w:ascii="Georgia" w:hAnsi="Georgia" w:cstheme="minorHAnsi"/>
        </w:rPr>
      </w:pPr>
    </w:p>
    <w:p w:rsidR="00AF7259" w:rsidRPr="009F439D" w:rsidRDefault="00AF7259" w:rsidP="006A3C4A">
      <w:pPr>
        <w:pStyle w:val="NoSpacing"/>
        <w:jc w:val="both"/>
        <w:rPr>
          <w:rFonts w:ascii="Georgia" w:hAnsi="Georgia" w:cstheme="minorHAnsi"/>
        </w:rPr>
      </w:pPr>
    </w:p>
    <w:p w:rsidR="00AF7259" w:rsidRPr="009F439D" w:rsidRDefault="00AF7259" w:rsidP="006A3C4A">
      <w:pPr>
        <w:pStyle w:val="NoSpacing"/>
        <w:jc w:val="both"/>
        <w:rPr>
          <w:rFonts w:ascii="Georgia" w:hAnsi="Georgia" w:cstheme="minorHAnsi"/>
        </w:rPr>
      </w:pPr>
    </w:p>
    <w:p w:rsidR="006A3C4A" w:rsidRPr="009F439D" w:rsidRDefault="00490402" w:rsidP="006A3C4A">
      <w:pPr>
        <w:pStyle w:val="NoSpacing"/>
        <w:jc w:val="both"/>
        <w:rPr>
          <w:rFonts w:ascii="Georgia" w:hAnsi="Georgia" w:cstheme="minorHAnsi"/>
        </w:rPr>
      </w:pPr>
      <w:r w:rsidRPr="009F439D">
        <w:rPr>
          <w:rFonts w:ascii="Georgia" w:hAnsi="Georgia" w:cstheme="minorHAnsi"/>
        </w:rPr>
        <w:t>4</w:t>
      </w:r>
      <w:r w:rsidR="006A3C4A" w:rsidRPr="009F439D">
        <w:rPr>
          <w:rFonts w:ascii="Georgia" w:hAnsi="Georgia" w:cstheme="minorHAnsi"/>
        </w:rPr>
        <w:t xml:space="preserve">. </w:t>
      </w:r>
      <w:proofErr w:type="gramStart"/>
      <w:r w:rsidR="006A3C4A" w:rsidRPr="009F439D">
        <w:rPr>
          <w:rFonts w:ascii="Georgia" w:hAnsi="Georgia" w:cstheme="minorHAnsi"/>
        </w:rPr>
        <w:t>a</w:t>
      </w:r>
      <w:proofErr w:type="gramEnd"/>
      <w:r w:rsidR="006A3C4A" w:rsidRPr="009F439D">
        <w:rPr>
          <w:rFonts w:ascii="Georgia" w:hAnsi="Georgia" w:cstheme="minorHAnsi"/>
        </w:rPr>
        <w:t xml:space="preserve">) Identify Owen’s </w:t>
      </w:r>
      <w:r w:rsidR="006A3C4A" w:rsidRPr="009F439D">
        <w:rPr>
          <w:rFonts w:ascii="Georgia" w:hAnsi="Georgia" w:cstheme="minorHAnsi"/>
          <w:b/>
        </w:rPr>
        <w:t>argument</w:t>
      </w:r>
      <w:r w:rsidR="006A3C4A" w:rsidRPr="009F439D">
        <w:rPr>
          <w:rFonts w:ascii="Georgia" w:hAnsi="Georgia" w:cstheme="minorHAnsi"/>
        </w:rPr>
        <w:t>.</w:t>
      </w:r>
    </w:p>
    <w:p w:rsidR="006A3C4A" w:rsidRPr="009F439D" w:rsidRDefault="006A3C4A" w:rsidP="006A3C4A">
      <w:pPr>
        <w:pStyle w:val="NoSpacing"/>
        <w:jc w:val="both"/>
        <w:rPr>
          <w:rFonts w:ascii="Georgia" w:hAnsi="Georgia" w:cstheme="minorHAnsi"/>
          <w:sz w:val="20"/>
          <w:szCs w:val="20"/>
        </w:rPr>
      </w:pPr>
    </w:p>
    <w:p w:rsidR="00AF7259" w:rsidRPr="009F439D" w:rsidRDefault="00AF7259" w:rsidP="006A3C4A">
      <w:pPr>
        <w:pStyle w:val="NoSpacing"/>
        <w:jc w:val="both"/>
        <w:rPr>
          <w:rFonts w:ascii="Georgia" w:hAnsi="Georgia" w:cstheme="minorHAnsi"/>
          <w:sz w:val="20"/>
          <w:szCs w:val="20"/>
        </w:rPr>
      </w:pPr>
    </w:p>
    <w:p w:rsidR="00AF7259" w:rsidRPr="009F439D" w:rsidRDefault="00AF7259" w:rsidP="006A3C4A">
      <w:pPr>
        <w:pStyle w:val="NoSpacing"/>
        <w:jc w:val="both"/>
        <w:rPr>
          <w:rFonts w:ascii="Georgia" w:hAnsi="Georgia" w:cstheme="minorHAnsi"/>
          <w:sz w:val="20"/>
          <w:szCs w:val="20"/>
        </w:rPr>
      </w:pPr>
    </w:p>
    <w:p w:rsidR="00AF7259" w:rsidRPr="009F439D" w:rsidRDefault="00AF7259" w:rsidP="006A3C4A">
      <w:pPr>
        <w:pStyle w:val="NoSpacing"/>
        <w:jc w:val="both"/>
        <w:rPr>
          <w:rFonts w:ascii="Georgia" w:hAnsi="Georgia" w:cstheme="minorHAnsi"/>
          <w:sz w:val="20"/>
          <w:szCs w:val="20"/>
        </w:rPr>
      </w:pPr>
    </w:p>
    <w:p w:rsidR="00AF7259" w:rsidRPr="009F439D" w:rsidRDefault="00AF7259" w:rsidP="00AF7259">
      <w:pPr>
        <w:pStyle w:val="NoSpacing"/>
        <w:jc w:val="both"/>
        <w:rPr>
          <w:rFonts w:ascii="Georgia" w:hAnsi="Georgia" w:cstheme="minorHAnsi"/>
        </w:rPr>
      </w:pPr>
    </w:p>
    <w:p w:rsidR="006A3C4A" w:rsidRPr="009F439D" w:rsidRDefault="006A3C4A" w:rsidP="00AF7259">
      <w:pPr>
        <w:pStyle w:val="NoSpacing"/>
        <w:jc w:val="both"/>
        <w:rPr>
          <w:rFonts w:ascii="Georgia" w:hAnsi="Georgia" w:cstheme="minorHAnsi"/>
          <w:sz w:val="20"/>
          <w:szCs w:val="20"/>
        </w:rPr>
      </w:pPr>
      <w:r w:rsidRPr="009F439D">
        <w:rPr>
          <w:rFonts w:ascii="Georgia" w:hAnsi="Georgia" w:cstheme="minorHAnsi"/>
        </w:rPr>
        <w:t>b) How does Ow</w:t>
      </w:r>
      <w:r w:rsidR="008A58A6" w:rsidRPr="009F439D">
        <w:rPr>
          <w:rFonts w:ascii="Georgia" w:hAnsi="Georgia" w:cstheme="minorHAnsi"/>
        </w:rPr>
        <w:t xml:space="preserve">en make his point? What </w:t>
      </w:r>
      <w:r w:rsidR="008A58A6" w:rsidRPr="009F439D">
        <w:rPr>
          <w:rFonts w:ascii="Georgia" w:hAnsi="Georgia" w:cstheme="minorHAnsi"/>
          <w:b/>
        </w:rPr>
        <w:t>p</w:t>
      </w:r>
      <w:r w:rsidRPr="009F439D">
        <w:rPr>
          <w:rFonts w:ascii="Georgia" w:hAnsi="Georgia" w:cstheme="minorHAnsi"/>
          <w:b/>
        </w:rPr>
        <w:t xml:space="preserve">oetic techniques </w:t>
      </w:r>
      <w:r w:rsidRPr="009F439D">
        <w:rPr>
          <w:rFonts w:ascii="Georgia" w:hAnsi="Georgia" w:cstheme="minorHAnsi"/>
        </w:rPr>
        <w:t>does he use</w:t>
      </w:r>
      <w:r w:rsidR="008A58A6" w:rsidRPr="009F439D">
        <w:rPr>
          <w:rFonts w:ascii="Georgia" w:hAnsi="Georgia" w:cstheme="minorHAnsi"/>
        </w:rPr>
        <w:t xml:space="preserve"> (ex. </w:t>
      </w:r>
      <w:r w:rsidR="008A58A6" w:rsidRPr="009F439D">
        <w:rPr>
          <w:rFonts w:ascii="Georgia" w:hAnsi="Georgia" w:cstheme="minorHAnsi"/>
          <w:i/>
        </w:rPr>
        <w:t>figurative language/sound devices</w:t>
      </w:r>
      <w:r w:rsidR="00C5343A" w:rsidRPr="009F439D">
        <w:rPr>
          <w:rFonts w:ascii="Georgia" w:hAnsi="Georgia" w:cstheme="minorHAnsi"/>
          <w:i/>
        </w:rPr>
        <w:t>)</w:t>
      </w:r>
      <w:r w:rsidRPr="009F439D">
        <w:rPr>
          <w:rFonts w:ascii="Georgia" w:hAnsi="Georgia" w:cstheme="minorHAnsi"/>
        </w:rPr>
        <w:t>?</w:t>
      </w:r>
    </w:p>
    <w:p w:rsidR="00CB5369" w:rsidRPr="009F439D" w:rsidRDefault="00CB5369" w:rsidP="006A3C4A">
      <w:pPr>
        <w:pStyle w:val="NoSpacing"/>
        <w:jc w:val="both"/>
        <w:rPr>
          <w:rFonts w:ascii="Georgia" w:hAnsi="Georgia" w:cstheme="minorHAnsi"/>
        </w:rPr>
      </w:pPr>
    </w:p>
    <w:p w:rsidR="00AF7259" w:rsidRPr="009F439D" w:rsidRDefault="00AF7259" w:rsidP="006A3C4A">
      <w:pPr>
        <w:pStyle w:val="NoSpacing"/>
        <w:jc w:val="both"/>
        <w:rPr>
          <w:rFonts w:ascii="Georgia" w:hAnsi="Georgia" w:cstheme="minorHAnsi"/>
        </w:rPr>
      </w:pPr>
    </w:p>
    <w:p w:rsidR="00AF7259" w:rsidRPr="009F439D" w:rsidRDefault="00AF7259" w:rsidP="006A3C4A">
      <w:pPr>
        <w:pStyle w:val="NoSpacing"/>
        <w:jc w:val="both"/>
        <w:rPr>
          <w:rFonts w:ascii="Georgia" w:hAnsi="Georgia" w:cstheme="minorHAnsi"/>
        </w:rPr>
      </w:pPr>
    </w:p>
    <w:p w:rsidR="00AF7259" w:rsidRPr="009F439D" w:rsidRDefault="00AF7259" w:rsidP="006A3C4A">
      <w:pPr>
        <w:pStyle w:val="NoSpacing"/>
        <w:jc w:val="both"/>
        <w:rPr>
          <w:rFonts w:ascii="Georgia" w:hAnsi="Georgia" w:cstheme="minorHAnsi"/>
        </w:rPr>
      </w:pPr>
    </w:p>
    <w:p w:rsidR="00AF7259" w:rsidRPr="009F439D" w:rsidRDefault="00AF7259" w:rsidP="006A3C4A">
      <w:pPr>
        <w:pStyle w:val="NoSpacing"/>
        <w:jc w:val="both"/>
        <w:rPr>
          <w:rFonts w:ascii="Georgia" w:hAnsi="Georgia" w:cstheme="minorHAnsi"/>
        </w:rPr>
      </w:pPr>
    </w:p>
    <w:p w:rsidR="00AF7259" w:rsidRPr="009F439D" w:rsidRDefault="00AF7259" w:rsidP="006A3C4A">
      <w:pPr>
        <w:pStyle w:val="NoSpacing"/>
        <w:jc w:val="both"/>
        <w:rPr>
          <w:rFonts w:ascii="Georgia" w:hAnsi="Georgia" w:cstheme="minorHAnsi"/>
        </w:rPr>
      </w:pPr>
    </w:p>
    <w:p w:rsidR="00AF7259" w:rsidRPr="009F439D" w:rsidRDefault="00AF7259" w:rsidP="006A3C4A">
      <w:pPr>
        <w:pStyle w:val="NoSpacing"/>
        <w:jc w:val="both"/>
        <w:rPr>
          <w:rFonts w:ascii="Georgia" w:hAnsi="Georgia" w:cstheme="minorHAnsi"/>
        </w:rPr>
      </w:pPr>
    </w:p>
    <w:p w:rsidR="00AF7259" w:rsidRPr="009F439D" w:rsidRDefault="00AF7259" w:rsidP="006A3C4A">
      <w:pPr>
        <w:pStyle w:val="NoSpacing"/>
        <w:jc w:val="both"/>
        <w:rPr>
          <w:rFonts w:ascii="Georgia" w:hAnsi="Georgia" w:cstheme="minorHAnsi"/>
        </w:rPr>
      </w:pPr>
    </w:p>
    <w:p w:rsidR="00CB5369" w:rsidRPr="009F439D" w:rsidRDefault="00CB5369" w:rsidP="006A3C4A">
      <w:pPr>
        <w:pStyle w:val="NoSpacing"/>
        <w:jc w:val="both"/>
        <w:rPr>
          <w:rFonts w:ascii="Georgia" w:hAnsi="Georgia" w:cstheme="minorHAnsi"/>
        </w:rPr>
      </w:pPr>
      <w:r w:rsidRPr="009F439D">
        <w:rPr>
          <w:rFonts w:ascii="Georgia" w:hAnsi="Georgia" w:cstheme="minorHAnsi"/>
        </w:rPr>
        <w:t xml:space="preserve">5. What is the </w:t>
      </w:r>
      <w:r w:rsidRPr="009F439D">
        <w:rPr>
          <w:rFonts w:ascii="Georgia" w:hAnsi="Georgia" w:cstheme="minorHAnsi"/>
          <w:b/>
        </w:rPr>
        <w:t>tone</w:t>
      </w:r>
      <w:r w:rsidRPr="009F439D">
        <w:rPr>
          <w:rFonts w:ascii="Georgia" w:hAnsi="Georgia" w:cstheme="minorHAnsi"/>
        </w:rPr>
        <w:t xml:space="preserve"> of the poem? What is the </w:t>
      </w:r>
      <w:r w:rsidRPr="009F439D">
        <w:rPr>
          <w:rFonts w:ascii="Georgia" w:hAnsi="Georgia" w:cstheme="minorHAnsi"/>
          <w:b/>
        </w:rPr>
        <w:t>mood</w:t>
      </w:r>
      <w:r w:rsidRPr="009F439D">
        <w:rPr>
          <w:rFonts w:ascii="Georgia" w:hAnsi="Georgia" w:cstheme="minorHAnsi"/>
        </w:rPr>
        <w:t xml:space="preserve"> of the poem?</w:t>
      </w:r>
    </w:p>
    <w:sectPr w:rsidR="00CB5369" w:rsidRPr="009F439D" w:rsidSect="00704F8B">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AAB" w:rsidRDefault="00790AAB" w:rsidP="00790AAB">
      <w:pPr>
        <w:spacing w:after="0" w:line="240" w:lineRule="auto"/>
      </w:pPr>
      <w:r>
        <w:separator/>
      </w:r>
    </w:p>
  </w:endnote>
  <w:endnote w:type="continuationSeparator" w:id="0">
    <w:p w:rsidR="00790AAB" w:rsidRDefault="00790AAB" w:rsidP="0079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AAB" w:rsidRDefault="00790AAB" w:rsidP="00790AAB">
      <w:pPr>
        <w:spacing w:after="0" w:line="240" w:lineRule="auto"/>
      </w:pPr>
      <w:r>
        <w:separator/>
      </w:r>
    </w:p>
  </w:footnote>
  <w:footnote w:type="continuationSeparator" w:id="0">
    <w:p w:rsidR="00790AAB" w:rsidRDefault="00790AAB" w:rsidP="00790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AB" w:rsidRPr="009F439D" w:rsidRDefault="002740D4">
    <w:pPr>
      <w:pStyle w:val="Header"/>
      <w:rPr>
        <w:rFonts w:ascii="Georgia" w:hAnsi="Georgia"/>
      </w:rPr>
    </w:pPr>
    <w:r>
      <w:rPr>
        <w:rFonts w:ascii="Georgia" w:hAnsi="Georgia"/>
      </w:rPr>
      <w:t>English 11H</w:t>
    </w:r>
    <w:r w:rsidR="00790AAB" w:rsidRPr="009F439D">
      <w:rPr>
        <w:rFonts w:ascii="Georgia" w:hAnsi="Georgia"/>
      </w:rPr>
      <w:tab/>
    </w:r>
    <w:r w:rsidR="00790AAB" w:rsidRPr="009F439D">
      <w:rPr>
        <w:rFonts w:ascii="Georgia" w:hAnsi="Georgia"/>
      </w:rPr>
      <w:tab/>
      <w:t>Ms. McCann</w:t>
    </w:r>
  </w:p>
  <w:p w:rsidR="00790AAB" w:rsidRPr="009F439D" w:rsidRDefault="00790AAB">
    <w:pPr>
      <w:pStyle w:val="Header"/>
      <w:rPr>
        <w:rFonts w:ascii="Georgia" w:hAnsi="Georg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4A"/>
    <w:rsid w:val="00062120"/>
    <w:rsid w:val="00222D7F"/>
    <w:rsid w:val="002740D4"/>
    <w:rsid w:val="002A6FE1"/>
    <w:rsid w:val="00305682"/>
    <w:rsid w:val="00490402"/>
    <w:rsid w:val="006A3C4A"/>
    <w:rsid w:val="006B2955"/>
    <w:rsid w:val="00704F8B"/>
    <w:rsid w:val="0071763E"/>
    <w:rsid w:val="00790AAB"/>
    <w:rsid w:val="00797635"/>
    <w:rsid w:val="008A58A6"/>
    <w:rsid w:val="00933868"/>
    <w:rsid w:val="009F439D"/>
    <w:rsid w:val="00AE144C"/>
    <w:rsid w:val="00AF7259"/>
    <w:rsid w:val="00C03D81"/>
    <w:rsid w:val="00C5343A"/>
    <w:rsid w:val="00CB5369"/>
    <w:rsid w:val="00E05619"/>
    <w:rsid w:val="00FA07D9"/>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C4A"/>
    <w:pPr>
      <w:spacing w:after="0" w:line="240" w:lineRule="auto"/>
    </w:pPr>
  </w:style>
  <w:style w:type="paragraph" w:styleId="Header">
    <w:name w:val="header"/>
    <w:basedOn w:val="Normal"/>
    <w:link w:val="HeaderChar"/>
    <w:uiPriority w:val="99"/>
    <w:unhideWhenUsed/>
    <w:rsid w:val="00790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AAB"/>
  </w:style>
  <w:style w:type="paragraph" w:styleId="Footer">
    <w:name w:val="footer"/>
    <w:basedOn w:val="Normal"/>
    <w:link w:val="FooterChar"/>
    <w:uiPriority w:val="99"/>
    <w:unhideWhenUsed/>
    <w:rsid w:val="00790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AAB"/>
  </w:style>
  <w:style w:type="paragraph" w:styleId="BalloonText">
    <w:name w:val="Balloon Text"/>
    <w:basedOn w:val="Normal"/>
    <w:link w:val="BalloonTextChar"/>
    <w:uiPriority w:val="99"/>
    <w:semiHidden/>
    <w:unhideWhenUsed/>
    <w:rsid w:val="0079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AAB"/>
    <w:rPr>
      <w:rFonts w:ascii="Tahoma" w:hAnsi="Tahoma" w:cs="Tahoma"/>
      <w:sz w:val="16"/>
      <w:szCs w:val="16"/>
    </w:rPr>
  </w:style>
  <w:style w:type="paragraph" w:styleId="FootnoteText">
    <w:name w:val="footnote text"/>
    <w:basedOn w:val="Normal"/>
    <w:link w:val="FootnoteTextChar"/>
    <w:uiPriority w:val="99"/>
    <w:semiHidden/>
    <w:unhideWhenUsed/>
    <w:rsid w:val="007176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63E"/>
    <w:rPr>
      <w:sz w:val="20"/>
      <w:szCs w:val="20"/>
    </w:rPr>
  </w:style>
  <w:style w:type="character" w:styleId="FootnoteReference">
    <w:name w:val="footnote reference"/>
    <w:basedOn w:val="DefaultParagraphFont"/>
    <w:uiPriority w:val="99"/>
    <w:semiHidden/>
    <w:unhideWhenUsed/>
    <w:rsid w:val="007176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C4A"/>
    <w:pPr>
      <w:spacing w:after="0" w:line="240" w:lineRule="auto"/>
    </w:pPr>
  </w:style>
  <w:style w:type="paragraph" w:styleId="Header">
    <w:name w:val="header"/>
    <w:basedOn w:val="Normal"/>
    <w:link w:val="HeaderChar"/>
    <w:uiPriority w:val="99"/>
    <w:unhideWhenUsed/>
    <w:rsid w:val="00790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AAB"/>
  </w:style>
  <w:style w:type="paragraph" w:styleId="Footer">
    <w:name w:val="footer"/>
    <w:basedOn w:val="Normal"/>
    <w:link w:val="FooterChar"/>
    <w:uiPriority w:val="99"/>
    <w:unhideWhenUsed/>
    <w:rsid w:val="00790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AAB"/>
  </w:style>
  <w:style w:type="paragraph" w:styleId="BalloonText">
    <w:name w:val="Balloon Text"/>
    <w:basedOn w:val="Normal"/>
    <w:link w:val="BalloonTextChar"/>
    <w:uiPriority w:val="99"/>
    <w:semiHidden/>
    <w:unhideWhenUsed/>
    <w:rsid w:val="0079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AAB"/>
    <w:rPr>
      <w:rFonts w:ascii="Tahoma" w:hAnsi="Tahoma" w:cs="Tahoma"/>
      <w:sz w:val="16"/>
      <w:szCs w:val="16"/>
    </w:rPr>
  </w:style>
  <w:style w:type="paragraph" w:styleId="FootnoteText">
    <w:name w:val="footnote text"/>
    <w:basedOn w:val="Normal"/>
    <w:link w:val="FootnoteTextChar"/>
    <w:uiPriority w:val="99"/>
    <w:semiHidden/>
    <w:unhideWhenUsed/>
    <w:rsid w:val="007176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63E"/>
    <w:rPr>
      <w:sz w:val="20"/>
      <w:szCs w:val="20"/>
    </w:rPr>
  </w:style>
  <w:style w:type="character" w:styleId="FootnoteReference">
    <w:name w:val="footnote reference"/>
    <w:basedOn w:val="DefaultParagraphFont"/>
    <w:uiPriority w:val="99"/>
    <w:semiHidden/>
    <w:unhideWhenUsed/>
    <w:rsid w:val="00717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0E829-396A-4867-8B46-AEBCCDA8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dc:creator>
  <cp:lastModifiedBy>Bronwen</cp:lastModifiedBy>
  <cp:revision>5</cp:revision>
  <cp:lastPrinted>2012-05-23T05:53:00Z</cp:lastPrinted>
  <dcterms:created xsi:type="dcterms:W3CDTF">2013-05-16T04:55:00Z</dcterms:created>
  <dcterms:modified xsi:type="dcterms:W3CDTF">2013-05-16T04:57:00Z</dcterms:modified>
</cp:coreProperties>
</file>