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3A1" w:rsidRPr="00B123A1" w:rsidRDefault="00B123A1" w:rsidP="00B123A1">
      <w:pPr>
        <w:jc w:val="center"/>
        <w:rPr>
          <w:rFonts w:ascii="Garamond" w:hAnsi="Garamond"/>
          <w:b/>
        </w:rPr>
      </w:pPr>
      <w:r w:rsidRPr="00B123A1">
        <w:rPr>
          <w:rFonts w:ascii="Garamond" w:hAnsi="Garamond"/>
          <w:b/>
        </w:rPr>
        <w:t>Drama Terms / Concepts</w:t>
      </w:r>
    </w:p>
    <w:p w:rsidR="00B123A1" w:rsidRPr="00B123A1" w:rsidRDefault="00B123A1" w:rsidP="00B123A1">
      <w:pPr>
        <w:rPr>
          <w:rFonts w:ascii="Garamond" w:hAnsi="Garamond"/>
          <w:b/>
        </w:rPr>
      </w:pPr>
    </w:p>
    <w:p w:rsidR="00B123A1" w:rsidRPr="00B123A1" w:rsidRDefault="00B123A1" w:rsidP="00B123A1">
      <w:pPr>
        <w:numPr>
          <w:ilvl w:val="0"/>
          <w:numId w:val="2"/>
        </w:numPr>
        <w:rPr>
          <w:rFonts w:ascii="Garamond" w:hAnsi="Garamond"/>
          <w:b/>
        </w:rPr>
      </w:pPr>
      <w:r w:rsidRPr="00B123A1">
        <w:rPr>
          <w:rFonts w:ascii="Garamond" w:hAnsi="Garamond"/>
          <w:b/>
        </w:rPr>
        <w:t>Plot</w:t>
      </w:r>
      <w:r w:rsidRPr="00B123A1">
        <w:rPr>
          <w:rFonts w:ascii="Garamond" w:hAnsi="Garamond"/>
          <w:b/>
        </w:rPr>
        <w:tab/>
      </w:r>
      <w:r w:rsidRPr="00B123A1">
        <w:rPr>
          <w:rFonts w:ascii="Garamond" w:hAnsi="Garamond"/>
          <w:b/>
        </w:rPr>
        <w:tab/>
      </w:r>
      <w:r w:rsidRPr="00B123A1">
        <w:rPr>
          <w:rFonts w:ascii="Garamond" w:hAnsi="Garamond"/>
          <w:b/>
        </w:rPr>
        <w:tab/>
      </w:r>
      <w:r w:rsidRPr="00B123A1">
        <w:rPr>
          <w:rFonts w:ascii="Garamond" w:hAnsi="Garamond"/>
          <w:b/>
        </w:rPr>
        <w:tab/>
      </w:r>
      <w:r w:rsidRPr="00B123A1">
        <w:rPr>
          <w:rFonts w:ascii="Garamond" w:hAnsi="Garamond"/>
          <w:b/>
        </w:rPr>
        <w:tab/>
      </w:r>
      <w:r w:rsidRPr="00B123A1">
        <w:rPr>
          <w:rFonts w:ascii="Garamond" w:hAnsi="Garamond"/>
          <w:b/>
        </w:rPr>
        <w:tab/>
      </w:r>
      <w:r w:rsidRPr="00B123A1">
        <w:rPr>
          <w:rFonts w:ascii="Garamond" w:hAnsi="Garamond"/>
          <w:b/>
        </w:rPr>
        <w:tab/>
      </w:r>
    </w:p>
    <w:p w:rsidR="00B123A1" w:rsidRPr="00B123A1" w:rsidRDefault="00B123A1" w:rsidP="00B123A1">
      <w:pPr>
        <w:numPr>
          <w:ilvl w:val="1"/>
          <w:numId w:val="2"/>
        </w:numPr>
        <w:rPr>
          <w:rFonts w:ascii="Garamond" w:hAnsi="Garamond"/>
          <w:b/>
        </w:rPr>
      </w:pPr>
      <w:r w:rsidRPr="00B123A1">
        <w:rPr>
          <w:rFonts w:ascii="Garamond" w:hAnsi="Garamond"/>
          <w:b/>
        </w:rPr>
        <w:t>Plot</w:t>
      </w:r>
    </w:p>
    <w:p w:rsidR="00B123A1" w:rsidRDefault="00B123A1" w:rsidP="00B123A1">
      <w:pPr>
        <w:ind w:left="1440"/>
        <w:rPr>
          <w:rFonts w:ascii="Garamond" w:hAnsi="Garamond"/>
        </w:rPr>
      </w:pPr>
      <w:r>
        <w:rPr>
          <w:rFonts w:ascii="Garamond" w:hAnsi="Garamond"/>
        </w:rPr>
        <w:t>-</w:t>
      </w:r>
      <w:r w:rsidRPr="00B123A1">
        <w:rPr>
          <w:rFonts w:ascii="Garamond" w:hAnsi="Garamond"/>
        </w:rPr>
        <w:t xml:space="preserve">Sequence of events in a literary work. </w:t>
      </w:r>
    </w:p>
    <w:p w:rsidR="00B123A1" w:rsidRPr="00B123A1" w:rsidRDefault="00B123A1" w:rsidP="00B123A1">
      <w:pPr>
        <w:ind w:left="1440"/>
        <w:rPr>
          <w:rFonts w:ascii="Garamond" w:hAnsi="Garamond"/>
        </w:rPr>
      </w:pPr>
    </w:p>
    <w:p w:rsidR="00B123A1" w:rsidRPr="00B123A1" w:rsidRDefault="00B123A1" w:rsidP="00B123A1">
      <w:pPr>
        <w:numPr>
          <w:ilvl w:val="1"/>
          <w:numId w:val="1"/>
        </w:numPr>
        <w:rPr>
          <w:rFonts w:ascii="Garamond" w:hAnsi="Garamond"/>
          <w:b/>
        </w:rPr>
      </w:pPr>
      <w:r w:rsidRPr="00B123A1">
        <w:rPr>
          <w:rFonts w:ascii="Garamond" w:hAnsi="Garamond"/>
          <w:b/>
        </w:rPr>
        <w:t xml:space="preserve">Acts / </w:t>
      </w:r>
      <w:r w:rsidR="00C472C6">
        <w:rPr>
          <w:rFonts w:ascii="Garamond" w:hAnsi="Garamond"/>
          <w:b/>
        </w:rPr>
        <w:t>S</w:t>
      </w:r>
      <w:r w:rsidRPr="00B123A1">
        <w:rPr>
          <w:rFonts w:ascii="Garamond" w:hAnsi="Garamond"/>
          <w:b/>
        </w:rPr>
        <w:t>cenes</w:t>
      </w:r>
    </w:p>
    <w:p w:rsidR="00B123A1" w:rsidRPr="00B123A1" w:rsidRDefault="00B123A1" w:rsidP="00B123A1">
      <w:pPr>
        <w:numPr>
          <w:ilvl w:val="2"/>
          <w:numId w:val="1"/>
        </w:numPr>
        <w:rPr>
          <w:rFonts w:ascii="Garamond" w:hAnsi="Garamond"/>
        </w:rPr>
      </w:pPr>
      <w:r w:rsidRPr="00B123A1">
        <w:rPr>
          <w:rFonts w:ascii="Garamond" w:hAnsi="Garamond"/>
          <w:b/>
        </w:rPr>
        <w:t>Act:</w:t>
      </w:r>
      <w:r w:rsidRPr="00B123A1">
        <w:rPr>
          <w:rFonts w:ascii="Garamond" w:hAnsi="Garamond"/>
        </w:rPr>
        <w:t xml:space="preserve"> main division of drama</w:t>
      </w:r>
    </w:p>
    <w:p w:rsidR="00B123A1" w:rsidRPr="00B123A1" w:rsidRDefault="00B123A1" w:rsidP="00B123A1">
      <w:pPr>
        <w:numPr>
          <w:ilvl w:val="3"/>
          <w:numId w:val="1"/>
        </w:numPr>
        <w:rPr>
          <w:rFonts w:ascii="Garamond" w:hAnsi="Garamond"/>
        </w:rPr>
      </w:pPr>
      <w:r w:rsidRPr="00B123A1">
        <w:rPr>
          <w:rFonts w:ascii="Garamond" w:hAnsi="Garamond"/>
        </w:rPr>
        <w:t>5 Acts</w:t>
      </w:r>
    </w:p>
    <w:p w:rsidR="00B123A1" w:rsidRPr="00B123A1" w:rsidRDefault="00B123A1" w:rsidP="00B123A1">
      <w:pPr>
        <w:numPr>
          <w:ilvl w:val="4"/>
          <w:numId w:val="1"/>
        </w:numPr>
        <w:rPr>
          <w:rFonts w:ascii="Garamond" w:hAnsi="Garamond"/>
        </w:rPr>
      </w:pPr>
      <w:r w:rsidRPr="00B123A1">
        <w:rPr>
          <w:rFonts w:ascii="Garamond" w:hAnsi="Garamond"/>
        </w:rPr>
        <w:t xml:space="preserve">Act 1 – Exposition </w:t>
      </w:r>
    </w:p>
    <w:p w:rsidR="00B123A1" w:rsidRPr="00B123A1" w:rsidRDefault="00B123A1" w:rsidP="00B123A1">
      <w:pPr>
        <w:numPr>
          <w:ilvl w:val="4"/>
          <w:numId w:val="1"/>
        </w:numPr>
        <w:rPr>
          <w:rFonts w:ascii="Garamond" w:hAnsi="Garamond"/>
        </w:rPr>
      </w:pPr>
      <w:r w:rsidRPr="00B123A1">
        <w:rPr>
          <w:rFonts w:ascii="Garamond" w:hAnsi="Garamond"/>
        </w:rPr>
        <w:t xml:space="preserve">Act 2 – Rising Action </w:t>
      </w:r>
    </w:p>
    <w:p w:rsidR="00B123A1" w:rsidRPr="00B123A1" w:rsidRDefault="00B123A1" w:rsidP="00B123A1">
      <w:pPr>
        <w:numPr>
          <w:ilvl w:val="4"/>
          <w:numId w:val="1"/>
        </w:numPr>
        <w:rPr>
          <w:rFonts w:ascii="Garamond" w:hAnsi="Garamond"/>
        </w:rPr>
      </w:pPr>
      <w:r w:rsidRPr="00B123A1">
        <w:rPr>
          <w:rFonts w:ascii="Garamond" w:hAnsi="Garamond"/>
        </w:rPr>
        <w:t xml:space="preserve">Act 3 – Climax </w:t>
      </w:r>
    </w:p>
    <w:p w:rsidR="00B123A1" w:rsidRPr="00B123A1" w:rsidRDefault="00B123A1" w:rsidP="00B123A1">
      <w:pPr>
        <w:numPr>
          <w:ilvl w:val="4"/>
          <w:numId w:val="1"/>
        </w:numPr>
        <w:rPr>
          <w:rFonts w:ascii="Garamond" w:hAnsi="Garamond"/>
        </w:rPr>
      </w:pPr>
      <w:r w:rsidRPr="00B123A1">
        <w:rPr>
          <w:rFonts w:ascii="Garamond" w:hAnsi="Garamond"/>
        </w:rPr>
        <w:t>Act 4 – Falling Action</w:t>
      </w:r>
    </w:p>
    <w:p w:rsidR="00B123A1" w:rsidRDefault="00B123A1" w:rsidP="00B123A1">
      <w:pPr>
        <w:numPr>
          <w:ilvl w:val="4"/>
          <w:numId w:val="1"/>
        </w:numPr>
        <w:rPr>
          <w:rFonts w:ascii="Garamond" w:hAnsi="Garamond"/>
        </w:rPr>
      </w:pPr>
      <w:r w:rsidRPr="00B123A1">
        <w:rPr>
          <w:rFonts w:ascii="Garamond" w:hAnsi="Garamond"/>
        </w:rPr>
        <w:t>Act 5 – Denouement, Catastrophe</w:t>
      </w:r>
    </w:p>
    <w:p w:rsidR="00E11760" w:rsidRPr="00B123A1" w:rsidRDefault="00E11760" w:rsidP="00E11760">
      <w:pPr>
        <w:ind w:left="3600"/>
        <w:rPr>
          <w:rFonts w:ascii="Garamond" w:hAnsi="Garamond"/>
        </w:rPr>
      </w:pPr>
    </w:p>
    <w:p w:rsidR="00B123A1" w:rsidRPr="00B123A1" w:rsidRDefault="00B123A1" w:rsidP="00B123A1">
      <w:pPr>
        <w:numPr>
          <w:ilvl w:val="2"/>
          <w:numId w:val="1"/>
        </w:numPr>
        <w:rPr>
          <w:rFonts w:ascii="Garamond" w:hAnsi="Garamond"/>
        </w:rPr>
      </w:pPr>
      <w:r w:rsidRPr="00B123A1">
        <w:rPr>
          <w:rFonts w:ascii="Garamond" w:hAnsi="Garamond"/>
          <w:b/>
        </w:rPr>
        <w:t>Scene</w:t>
      </w:r>
      <w:r w:rsidRPr="00B123A1">
        <w:rPr>
          <w:rFonts w:ascii="Garamond" w:hAnsi="Garamond"/>
        </w:rPr>
        <w:t>:  a small unit of a play in which there is no shift in location or time</w:t>
      </w:r>
    </w:p>
    <w:p w:rsidR="00B123A1" w:rsidRPr="00B123A1" w:rsidRDefault="00B123A1" w:rsidP="00B123A1">
      <w:pPr>
        <w:rPr>
          <w:rFonts w:ascii="Garamond" w:hAnsi="Garamond"/>
        </w:rPr>
      </w:pPr>
    </w:p>
    <w:p w:rsidR="00B123A1" w:rsidRPr="00B123A1" w:rsidRDefault="00B123A1" w:rsidP="00B123A1">
      <w:pPr>
        <w:numPr>
          <w:ilvl w:val="1"/>
          <w:numId w:val="1"/>
        </w:numPr>
        <w:rPr>
          <w:rFonts w:ascii="Garamond" w:hAnsi="Garamond"/>
          <w:b/>
        </w:rPr>
      </w:pPr>
      <w:r w:rsidRPr="00B123A1">
        <w:rPr>
          <w:rFonts w:ascii="Garamond" w:hAnsi="Garamond"/>
          <w:b/>
        </w:rPr>
        <w:t>Conflict</w:t>
      </w:r>
    </w:p>
    <w:p w:rsidR="00B123A1" w:rsidRDefault="00B123A1" w:rsidP="00B123A1">
      <w:pPr>
        <w:numPr>
          <w:ilvl w:val="2"/>
          <w:numId w:val="1"/>
        </w:numPr>
        <w:rPr>
          <w:rFonts w:ascii="Garamond" w:hAnsi="Garamond"/>
        </w:rPr>
      </w:pPr>
      <w:r w:rsidRPr="00B123A1">
        <w:rPr>
          <w:rFonts w:ascii="Garamond" w:hAnsi="Garamond"/>
        </w:rPr>
        <w:t>A struggle between opposing forces in a story or play, usually resolved by the end of the work. The conflict may occur within a characte</w:t>
      </w:r>
      <w:r w:rsidR="006C1A6E">
        <w:rPr>
          <w:rFonts w:ascii="Garamond" w:hAnsi="Garamond"/>
        </w:rPr>
        <w:t>r as well as between characters (</w:t>
      </w:r>
      <w:r w:rsidR="006C1A6E" w:rsidRPr="00C472C6">
        <w:rPr>
          <w:rFonts w:ascii="Garamond" w:hAnsi="Garamond"/>
          <w:b/>
        </w:rPr>
        <w:t>internal conflict</w:t>
      </w:r>
      <w:r w:rsidR="006C1A6E">
        <w:rPr>
          <w:rFonts w:ascii="Garamond" w:hAnsi="Garamond"/>
        </w:rPr>
        <w:t xml:space="preserve">, </w:t>
      </w:r>
      <w:r w:rsidR="006C1A6E" w:rsidRPr="00C472C6">
        <w:rPr>
          <w:rFonts w:ascii="Garamond" w:hAnsi="Garamond"/>
          <w:b/>
        </w:rPr>
        <w:t>external conflict</w:t>
      </w:r>
      <w:r w:rsidR="006C1A6E">
        <w:rPr>
          <w:rFonts w:ascii="Garamond" w:hAnsi="Garamond"/>
        </w:rPr>
        <w:t>)</w:t>
      </w:r>
    </w:p>
    <w:p w:rsidR="00B123A1" w:rsidRPr="00B123A1" w:rsidRDefault="00B123A1" w:rsidP="00B123A1">
      <w:pPr>
        <w:ind w:left="2160"/>
        <w:rPr>
          <w:rFonts w:ascii="Garamond" w:hAnsi="Garamond"/>
        </w:rPr>
      </w:pPr>
    </w:p>
    <w:p w:rsidR="00B123A1" w:rsidRPr="00B123A1" w:rsidRDefault="00B123A1" w:rsidP="00B123A1">
      <w:pPr>
        <w:numPr>
          <w:ilvl w:val="1"/>
          <w:numId w:val="1"/>
        </w:numPr>
        <w:rPr>
          <w:rFonts w:ascii="Garamond" w:hAnsi="Garamond"/>
          <w:b/>
        </w:rPr>
      </w:pPr>
      <w:r w:rsidRPr="00B123A1">
        <w:rPr>
          <w:rFonts w:ascii="Garamond" w:hAnsi="Garamond"/>
          <w:b/>
        </w:rPr>
        <w:t>Suspense</w:t>
      </w:r>
    </w:p>
    <w:p w:rsidR="00B123A1" w:rsidRPr="00B123A1" w:rsidRDefault="00B123A1" w:rsidP="00B123A1">
      <w:pPr>
        <w:numPr>
          <w:ilvl w:val="0"/>
          <w:numId w:val="3"/>
        </w:numPr>
        <w:rPr>
          <w:rFonts w:ascii="Garamond" w:hAnsi="Garamond"/>
        </w:rPr>
      </w:pPr>
      <w:r w:rsidRPr="00B123A1">
        <w:rPr>
          <w:rFonts w:ascii="Garamond" w:hAnsi="Garamond"/>
        </w:rPr>
        <w:t>Feeling of curiosity or uncertainty about the outcome of events in a literary work.  Created by raising questions in the reader's mind.</w:t>
      </w:r>
    </w:p>
    <w:p w:rsidR="00B123A1" w:rsidRPr="00B123A1" w:rsidRDefault="00B123A1" w:rsidP="00B123A1">
      <w:pPr>
        <w:rPr>
          <w:rFonts w:ascii="Garamond" w:hAnsi="Garamond"/>
        </w:rPr>
      </w:pPr>
    </w:p>
    <w:p w:rsidR="00B123A1" w:rsidRPr="00B123A1" w:rsidRDefault="00B123A1" w:rsidP="00B123A1">
      <w:pPr>
        <w:numPr>
          <w:ilvl w:val="1"/>
          <w:numId w:val="1"/>
        </w:numPr>
        <w:rPr>
          <w:rFonts w:ascii="Garamond" w:hAnsi="Garamond"/>
          <w:b/>
        </w:rPr>
      </w:pPr>
      <w:r w:rsidRPr="00B123A1">
        <w:rPr>
          <w:rFonts w:ascii="Garamond" w:hAnsi="Garamond"/>
          <w:b/>
        </w:rPr>
        <w:t>Tragedy / Comedy / History</w:t>
      </w:r>
    </w:p>
    <w:p w:rsidR="00F37099" w:rsidRDefault="00B123A1" w:rsidP="00B123A1">
      <w:pPr>
        <w:numPr>
          <w:ilvl w:val="2"/>
          <w:numId w:val="1"/>
        </w:numPr>
        <w:rPr>
          <w:rFonts w:ascii="Garamond" w:hAnsi="Garamond"/>
        </w:rPr>
      </w:pPr>
      <w:r w:rsidRPr="00B123A1">
        <w:rPr>
          <w:rFonts w:ascii="Garamond" w:hAnsi="Garamond"/>
          <w:b/>
          <w:bCs/>
        </w:rPr>
        <w:t>Comedy</w:t>
      </w:r>
      <w:r w:rsidRPr="00B123A1">
        <w:rPr>
          <w:rFonts w:ascii="Garamond" w:hAnsi="Garamond"/>
        </w:rPr>
        <w:br/>
      </w:r>
      <w:r w:rsidR="00F37099">
        <w:rPr>
          <w:rFonts w:ascii="Garamond" w:hAnsi="Garamond"/>
        </w:rPr>
        <w:t>-</w:t>
      </w:r>
      <w:r w:rsidRPr="00B123A1">
        <w:rPr>
          <w:rFonts w:ascii="Garamond" w:hAnsi="Garamond"/>
        </w:rPr>
        <w:t xml:space="preserve">A type of drama in which the characters experience reversals of fortune, usually for the better. </w:t>
      </w:r>
    </w:p>
    <w:p w:rsidR="00B123A1" w:rsidRDefault="00F37099" w:rsidP="00F37099">
      <w:pPr>
        <w:ind w:left="2160"/>
        <w:rPr>
          <w:rFonts w:ascii="Garamond" w:hAnsi="Garamond"/>
        </w:rPr>
      </w:pPr>
      <w:r>
        <w:rPr>
          <w:rFonts w:ascii="Garamond" w:hAnsi="Garamond"/>
        </w:rPr>
        <w:t>-</w:t>
      </w:r>
      <w:r w:rsidR="00B123A1" w:rsidRPr="00F37099">
        <w:rPr>
          <w:rFonts w:ascii="Garamond" w:hAnsi="Garamond"/>
        </w:rPr>
        <w:t xml:space="preserve">In comedy, things work out happily in the end. </w:t>
      </w:r>
    </w:p>
    <w:p w:rsidR="00F37099" w:rsidRPr="00F37099" w:rsidRDefault="00F37099" w:rsidP="00F37099">
      <w:pPr>
        <w:ind w:left="2160"/>
        <w:rPr>
          <w:rFonts w:ascii="Garamond" w:hAnsi="Garamond"/>
        </w:rPr>
      </w:pPr>
    </w:p>
    <w:p w:rsidR="00B123A1" w:rsidRDefault="00B123A1" w:rsidP="00B123A1">
      <w:pPr>
        <w:numPr>
          <w:ilvl w:val="2"/>
          <w:numId w:val="1"/>
        </w:numPr>
        <w:rPr>
          <w:rFonts w:ascii="Garamond" w:hAnsi="Garamond"/>
        </w:rPr>
      </w:pPr>
      <w:r w:rsidRPr="00B123A1">
        <w:rPr>
          <w:rFonts w:ascii="Garamond" w:hAnsi="Garamond"/>
          <w:b/>
          <w:bCs/>
        </w:rPr>
        <w:t>Tragedy</w:t>
      </w:r>
    </w:p>
    <w:p w:rsidR="00F37099" w:rsidRDefault="00F37099" w:rsidP="00B123A1">
      <w:pPr>
        <w:ind w:left="2160"/>
        <w:rPr>
          <w:rFonts w:ascii="Garamond" w:hAnsi="Garamond"/>
        </w:rPr>
      </w:pPr>
      <w:r>
        <w:rPr>
          <w:rFonts w:ascii="Garamond" w:hAnsi="Garamond"/>
        </w:rPr>
        <w:t>-</w:t>
      </w:r>
      <w:r w:rsidR="00B123A1" w:rsidRPr="00B123A1">
        <w:rPr>
          <w:rFonts w:ascii="Garamond" w:hAnsi="Garamond"/>
        </w:rPr>
        <w:t xml:space="preserve">A type of drama in which the characters experience reversals of fortune, usually for the worse. </w:t>
      </w:r>
    </w:p>
    <w:p w:rsidR="00B123A1" w:rsidRPr="00B123A1" w:rsidRDefault="00F37099" w:rsidP="00B123A1">
      <w:pPr>
        <w:ind w:left="2160"/>
        <w:rPr>
          <w:rFonts w:ascii="Garamond" w:hAnsi="Garamond"/>
        </w:rPr>
      </w:pPr>
      <w:r>
        <w:rPr>
          <w:rFonts w:ascii="Garamond" w:hAnsi="Garamond"/>
        </w:rPr>
        <w:t>-</w:t>
      </w:r>
      <w:r w:rsidR="00B123A1" w:rsidRPr="00B123A1">
        <w:rPr>
          <w:rFonts w:ascii="Garamond" w:hAnsi="Garamond"/>
        </w:rPr>
        <w:t>In tragedy, catastrophe and suffering await many of the characters, especially the hero.</w:t>
      </w:r>
    </w:p>
    <w:p w:rsidR="00B123A1" w:rsidRPr="00B123A1" w:rsidRDefault="00B123A1" w:rsidP="00B123A1">
      <w:pPr>
        <w:rPr>
          <w:rFonts w:ascii="Garamond" w:hAnsi="Garamond"/>
        </w:rPr>
      </w:pPr>
    </w:p>
    <w:p w:rsidR="00B123A1" w:rsidRPr="00B123A1" w:rsidRDefault="00B123A1" w:rsidP="00B123A1">
      <w:pPr>
        <w:pStyle w:val="ListParagraph"/>
        <w:numPr>
          <w:ilvl w:val="2"/>
          <w:numId w:val="1"/>
        </w:numPr>
        <w:rPr>
          <w:rFonts w:ascii="Garamond" w:hAnsi="Garamond"/>
          <w:b/>
        </w:rPr>
      </w:pPr>
      <w:r w:rsidRPr="00B123A1">
        <w:rPr>
          <w:rFonts w:ascii="Garamond" w:hAnsi="Garamond"/>
          <w:b/>
        </w:rPr>
        <w:t>History</w:t>
      </w:r>
    </w:p>
    <w:p w:rsidR="00B123A1" w:rsidRDefault="00F37099" w:rsidP="00B123A1">
      <w:pPr>
        <w:ind w:left="2160"/>
        <w:rPr>
          <w:rFonts w:ascii="Garamond" w:hAnsi="Garamond"/>
        </w:rPr>
      </w:pPr>
      <w:r>
        <w:rPr>
          <w:rFonts w:ascii="Garamond" w:hAnsi="Garamond"/>
        </w:rPr>
        <w:t>-</w:t>
      </w:r>
      <w:r w:rsidR="00B123A1">
        <w:rPr>
          <w:rFonts w:ascii="Garamond" w:hAnsi="Garamond"/>
        </w:rPr>
        <w:t>A</w:t>
      </w:r>
      <w:r w:rsidR="00B123A1" w:rsidRPr="00B123A1">
        <w:rPr>
          <w:rFonts w:ascii="Garamond" w:hAnsi="Garamond"/>
        </w:rPr>
        <w:t xml:space="preserve"> play representing events drawn wholly or partly from recorded history. </w:t>
      </w:r>
    </w:p>
    <w:p w:rsidR="00B123A1" w:rsidRPr="00B123A1" w:rsidRDefault="00B123A1" w:rsidP="00B123A1">
      <w:pPr>
        <w:ind w:left="2160"/>
        <w:rPr>
          <w:rFonts w:ascii="Garamond" w:hAnsi="Garamond"/>
        </w:rPr>
      </w:pPr>
    </w:p>
    <w:p w:rsidR="00B123A1" w:rsidRPr="00B123A1" w:rsidRDefault="00B123A1" w:rsidP="00B123A1">
      <w:pPr>
        <w:numPr>
          <w:ilvl w:val="0"/>
          <w:numId w:val="1"/>
        </w:numPr>
        <w:rPr>
          <w:rFonts w:ascii="Garamond" w:hAnsi="Garamond"/>
          <w:b/>
        </w:rPr>
      </w:pPr>
      <w:r w:rsidRPr="00B123A1">
        <w:rPr>
          <w:rFonts w:ascii="Garamond" w:hAnsi="Garamond"/>
          <w:b/>
        </w:rPr>
        <w:t>Characters</w:t>
      </w:r>
    </w:p>
    <w:p w:rsidR="00B123A1" w:rsidRPr="00B123A1" w:rsidRDefault="00B123A1" w:rsidP="00B123A1">
      <w:pPr>
        <w:numPr>
          <w:ilvl w:val="1"/>
          <w:numId w:val="1"/>
        </w:numPr>
        <w:rPr>
          <w:rFonts w:ascii="Garamond" w:hAnsi="Garamond"/>
          <w:b/>
        </w:rPr>
      </w:pPr>
      <w:r w:rsidRPr="00B123A1">
        <w:rPr>
          <w:rFonts w:ascii="Garamond" w:hAnsi="Garamond"/>
          <w:b/>
        </w:rPr>
        <w:t>Protagonist / antagonist</w:t>
      </w:r>
    </w:p>
    <w:p w:rsidR="00B123A1" w:rsidRPr="00B123A1" w:rsidRDefault="00B123A1" w:rsidP="00B123A1">
      <w:pPr>
        <w:numPr>
          <w:ilvl w:val="2"/>
          <w:numId w:val="1"/>
        </w:numPr>
        <w:rPr>
          <w:rFonts w:ascii="Garamond" w:hAnsi="Garamond"/>
        </w:rPr>
      </w:pPr>
      <w:r w:rsidRPr="00B123A1">
        <w:rPr>
          <w:rFonts w:ascii="Garamond" w:hAnsi="Garamond"/>
          <w:b/>
        </w:rPr>
        <w:t>Antagonist</w:t>
      </w:r>
      <w:r w:rsidRPr="00B123A1">
        <w:rPr>
          <w:rFonts w:ascii="Garamond" w:hAnsi="Garamond"/>
        </w:rPr>
        <w:t>: A character or force against which another character struggles.</w:t>
      </w:r>
    </w:p>
    <w:p w:rsidR="00B123A1" w:rsidRDefault="00B123A1" w:rsidP="00B123A1">
      <w:pPr>
        <w:numPr>
          <w:ilvl w:val="2"/>
          <w:numId w:val="1"/>
        </w:numPr>
        <w:rPr>
          <w:rFonts w:ascii="Garamond" w:hAnsi="Garamond"/>
        </w:rPr>
      </w:pPr>
      <w:r w:rsidRPr="00B123A1">
        <w:rPr>
          <w:rFonts w:ascii="Garamond" w:hAnsi="Garamond"/>
          <w:b/>
        </w:rPr>
        <w:t>Protagonist</w:t>
      </w:r>
      <w:r w:rsidRPr="00B123A1">
        <w:rPr>
          <w:rFonts w:ascii="Garamond" w:hAnsi="Garamond"/>
        </w:rPr>
        <w:t>: the main character in a literary work.</w:t>
      </w:r>
    </w:p>
    <w:p w:rsidR="00F37099" w:rsidRPr="00B123A1" w:rsidRDefault="00F37099" w:rsidP="00F37099">
      <w:pPr>
        <w:ind w:left="2160"/>
        <w:rPr>
          <w:rFonts w:ascii="Garamond" w:hAnsi="Garamond"/>
        </w:rPr>
      </w:pPr>
    </w:p>
    <w:p w:rsidR="00B123A1" w:rsidRPr="00B123A1" w:rsidRDefault="00B123A1" w:rsidP="00B123A1">
      <w:pPr>
        <w:rPr>
          <w:rFonts w:ascii="Garamond" w:hAnsi="Garamond"/>
        </w:rPr>
      </w:pPr>
    </w:p>
    <w:p w:rsidR="00B123A1" w:rsidRPr="00B123A1" w:rsidRDefault="00B123A1" w:rsidP="00B123A1">
      <w:pPr>
        <w:numPr>
          <w:ilvl w:val="1"/>
          <w:numId w:val="1"/>
        </w:numPr>
        <w:rPr>
          <w:rFonts w:ascii="Garamond" w:hAnsi="Garamond"/>
          <w:b/>
        </w:rPr>
      </w:pPr>
      <w:r w:rsidRPr="00B123A1">
        <w:rPr>
          <w:rFonts w:ascii="Garamond" w:hAnsi="Garamond"/>
          <w:b/>
        </w:rPr>
        <w:lastRenderedPageBreak/>
        <w:t xml:space="preserve">Tragic hero </w:t>
      </w:r>
    </w:p>
    <w:p w:rsidR="00B123A1" w:rsidRPr="00B123A1" w:rsidRDefault="00B123A1" w:rsidP="00B123A1">
      <w:pPr>
        <w:numPr>
          <w:ilvl w:val="2"/>
          <w:numId w:val="1"/>
        </w:numPr>
        <w:rPr>
          <w:rFonts w:ascii="Garamond" w:hAnsi="Garamond"/>
        </w:rPr>
      </w:pPr>
      <w:r w:rsidRPr="00B123A1">
        <w:rPr>
          <w:rFonts w:ascii="Garamond" w:hAnsi="Garamond"/>
        </w:rPr>
        <w:t xml:space="preserve">A privileged, exalted character of high repute, who, by virtue of a </w:t>
      </w:r>
      <w:r w:rsidRPr="00F37099">
        <w:rPr>
          <w:rFonts w:ascii="Garamond" w:hAnsi="Garamond"/>
          <w:i/>
        </w:rPr>
        <w:t>tragic flaw</w:t>
      </w:r>
      <w:r>
        <w:rPr>
          <w:rFonts w:ascii="Garamond" w:hAnsi="Garamond"/>
        </w:rPr>
        <w:t xml:space="preserve"> </w:t>
      </w:r>
      <w:r w:rsidRPr="00B123A1">
        <w:rPr>
          <w:rFonts w:ascii="Garamond" w:hAnsi="Garamond"/>
        </w:rPr>
        <w:t xml:space="preserve">and </w:t>
      </w:r>
      <w:r w:rsidRPr="00F37099">
        <w:rPr>
          <w:rFonts w:ascii="Garamond" w:hAnsi="Garamond"/>
          <w:i/>
        </w:rPr>
        <w:t>fate</w:t>
      </w:r>
      <w:r w:rsidRPr="00B123A1">
        <w:rPr>
          <w:rFonts w:ascii="Garamond" w:hAnsi="Garamond"/>
        </w:rPr>
        <w:t>, suffers a fall from glory into suffering.</w:t>
      </w:r>
    </w:p>
    <w:p w:rsidR="00B123A1" w:rsidRDefault="00B123A1" w:rsidP="00B123A1">
      <w:pPr>
        <w:rPr>
          <w:rFonts w:ascii="Garamond" w:hAnsi="Garamond"/>
        </w:rPr>
      </w:pPr>
    </w:p>
    <w:p w:rsidR="00F37099" w:rsidRDefault="004151D4" w:rsidP="00E200BC">
      <w:pPr>
        <w:ind w:firstLine="720"/>
        <w:rPr>
          <w:rFonts w:ascii="Garamond" w:hAnsi="Garamond"/>
        </w:rPr>
      </w:pPr>
      <w:r>
        <w:rPr>
          <w:rFonts w:ascii="Garamond" w:hAnsi="Garamond"/>
        </w:rPr>
        <w:t xml:space="preserve">In order to be a tragic hero, he/she typically </w:t>
      </w:r>
      <w:r w:rsidR="00E200BC">
        <w:rPr>
          <w:rFonts w:ascii="Garamond" w:hAnsi="Garamond"/>
        </w:rPr>
        <w:t>must meet</w:t>
      </w:r>
      <w:r>
        <w:rPr>
          <w:rFonts w:ascii="Garamond" w:hAnsi="Garamond"/>
        </w:rPr>
        <w:t xml:space="preserve"> the following criteria:</w:t>
      </w:r>
    </w:p>
    <w:p w:rsidR="004151D4" w:rsidRDefault="004151D4" w:rsidP="00B123A1">
      <w:pPr>
        <w:rPr>
          <w:rFonts w:ascii="Garamond" w:hAnsi="Garamond"/>
        </w:rPr>
      </w:pPr>
      <w:r>
        <w:rPr>
          <w:rFonts w:ascii="Garamond" w:hAnsi="Garamond"/>
        </w:rPr>
        <w:tab/>
      </w:r>
      <w:r w:rsidR="00E200BC">
        <w:rPr>
          <w:rFonts w:ascii="Garamond" w:hAnsi="Garamond"/>
        </w:rPr>
        <w:tab/>
      </w:r>
      <w:r>
        <w:rPr>
          <w:rFonts w:ascii="Garamond" w:hAnsi="Garamond"/>
        </w:rPr>
        <w:t>-he/she must be a person of high stature</w:t>
      </w:r>
    </w:p>
    <w:p w:rsidR="004151D4" w:rsidRDefault="004151D4" w:rsidP="00E200BC">
      <w:pPr>
        <w:ind w:left="1440"/>
        <w:rPr>
          <w:rFonts w:ascii="Garamond" w:hAnsi="Garamond"/>
        </w:rPr>
      </w:pPr>
      <w:r>
        <w:rPr>
          <w:rFonts w:ascii="Garamond" w:hAnsi="Garamond"/>
        </w:rPr>
        <w:t>-he/she must basically be a good person -- this helps the reader see him/her as a worthwhile person</w:t>
      </w:r>
    </w:p>
    <w:p w:rsidR="004151D4" w:rsidRDefault="004151D4" w:rsidP="00E200BC">
      <w:pPr>
        <w:ind w:left="720" w:firstLine="720"/>
        <w:rPr>
          <w:rFonts w:ascii="Garamond" w:hAnsi="Garamond"/>
        </w:rPr>
      </w:pPr>
      <w:r>
        <w:rPr>
          <w:rFonts w:ascii="Garamond" w:hAnsi="Garamond"/>
        </w:rPr>
        <w:t xml:space="preserve">-he/she </w:t>
      </w:r>
      <w:r w:rsidR="00E200BC">
        <w:rPr>
          <w:rFonts w:ascii="Garamond" w:hAnsi="Garamond"/>
        </w:rPr>
        <w:t>frequently makes</w:t>
      </w:r>
      <w:r>
        <w:rPr>
          <w:rFonts w:ascii="Garamond" w:hAnsi="Garamond"/>
        </w:rPr>
        <w:t xml:space="preserve"> serious errors in judgment</w:t>
      </w:r>
    </w:p>
    <w:p w:rsidR="004151D4" w:rsidRDefault="004151D4" w:rsidP="00E200BC">
      <w:pPr>
        <w:ind w:left="720" w:firstLine="720"/>
        <w:rPr>
          <w:rFonts w:ascii="Garamond" w:hAnsi="Garamond"/>
        </w:rPr>
      </w:pPr>
      <w:r>
        <w:rPr>
          <w:rFonts w:ascii="Garamond" w:hAnsi="Garamond"/>
        </w:rPr>
        <w:t>-he/she is responsible for the deed which began his/her downfall</w:t>
      </w:r>
    </w:p>
    <w:p w:rsidR="004151D4" w:rsidRDefault="004151D4" w:rsidP="00E200BC">
      <w:pPr>
        <w:ind w:left="720" w:firstLine="720"/>
        <w:rPr>
          <w:rFonts w:ascii="Garamond" w:hAnsi="Garamond"/>
        </w:rPr>
      </w:pPr>
      <w:r>
        <w:rPr>
          <w:rFonts w:ascii="Garamond" w:hAnsi="Garamond"/>
        </w:rPr>
        <w:t>-the audience must both pity and fear him/her (known as catharsis)</w:t>
      </w:r>
    </w:p>
    <w:p w:rsidR="004151D4" w:rsidRDefault="004151D4" w:rsidP="00E200BC">
      <w:pPr>
        <w:ind w:left="720" w:firstLine="720"/>
        <w:rPr>
          <w:rFonts w:ascii="Garamond" w:hAnsi="Garamond"/>
        </w:rPr>
      </w:pPr>
      <w:r>
        <w:rPr>
          <w:rFonts w:ascii="Garamond" w:hAnsi="Garamond"/>
        </w:rPr>
        <w:t>-usually he/she recognizes his/her mistakes</w:t>
      </w:r>
    </w:p>
    <w:p w:rsidR="004151D4" w:rsidRPr="00B123A1" w:rsidRDefault="004151D4" w:rsidP="00E200BC">
      <w:pPr>
        <w:ind w:left="720" w:firstLine="720"/>
        <w:rPr>
          <w:rFonts w:ascii="Garamond" w:hAnsi="Garamond"/>
        </w:rPr>
      </w:pPr>
      <w:r>
        <w:rPr>
          <w:rFonts w:ascii="Garamond" w:hAnsi="Garamond"/>
        </w:rPr>
        <w:t>-he/she must die</w:t>
      </w:r>
    </w:p>
    <w:p w:rsidR="00B123A1" w:rsidRPr="00B123A1" w:rsidRDefault="00B123A1" w:rsidP="00B123A1">
      <w:pPr>
        <w:rPr>
          <w:rFonts w:ascii="Garamond" w:hAnsi="Garamond"/>
        </w:rPr>
      </w:pPr>
    </w:p>
    <w:p w:rsidR="00B123A1" w:rsidRPr="00B123A1" w:rsidRDefault="00B123A1" w:rsidP="00B123A1">
      <w:pPr>
        <w:numPr>
          <w:ilvl w:val="1"/>
          <w:numId w:val="1"/>
        </w:numPr>
        <w:rPr>
          <w:rFonts w:ascii="Garamond" w:hAnsi="Garamond"/>
          <w:b/>
        </w:rPr>
      </w:pPr>
      <w:r w:rsidRPr="00B123A1">
        <w:rPr>
          <w:rFonts w:ascii="Garamond" w:hAnsi="Garamond"/>
          <w:b/>
        </w:rPr>
        <w:t>Tragic flaw</w:t>
      </w:r>
    </w:p>
    <w:p w:rsidR="00B123A1" w:rsidRDefault="00B123A1" w:rsidP="00B123A1">
      <w:pPr>
        <w:numPr>
          <w:ilvl w:val="2"/>
          <w:numId w:val="1"/>
        </w:numPr>
        <w:rPr>
          <w:rFonts w:ascii="Garamond" w:hAnsi="Garamond"/>
        </w:rPr>
      </w:pPr>
      <w:r w:rsidRPr="00B123A1">
        <w:rPr>
          <w:rFonts w:ascii="Garamond" w:hAnsi="Garamond"/>
        </w:rPr>
        <w:t xml:space="preserve">A weakness or limitation of character, resulting in the fall of the </w:t>
      </w:r>
      <w:r w:rsidR="004151D4">
        <w:rPr>
          <w:rFonts w:ascii="Garamond" w:hAnsi="Garamond"/>
        </w:rPr>
        <w:t>tragic hero</w:t>
      </w:r>
      <w:r w:rsidRPr="00B123A1">
        <w:rPr>
          <w:rFonts w:ascii="Garamond" w:hAnsi="Garamond"/>
        </w:rPr>
        <w:t xml:space="preserve">. </w:t>
      </w:r>
    </w:p>
    <w:p w:rsidR="004151D4" w:rsidRPr="00B123A1" w:rsidRDefault="004151D4" w:rsidP="004151D4">
      <w:pPr>
        <w:ind w:left="2160"/>
        <w:rPr>
          <w:rFonts w:ascii="Garamond" w:hAnsi="Garamond"/>
        </w:rPr>
      </w:pPr>
    </w:p>
    <w:p w:rsidR="00B123A1" w:rsidRPr="00B123A1" w:rsidRDefault="00B123A1" w:rsidP="00B123A1">
      <w:pPr>
        <w:numPr>
          <w:ilvl w:val="1"/>
          <w:numId w:val="1"/>
        </w:numPr>
        <w:rPr>
          <w:rFonts w:ascii="Garamond" w:hAnsi="Garamond"/>
          <w:b/>
        </w:rPr>
      </w:pPr>
      <w:r w:rsidRPr="00B123A1">
        <w:rPr>
          <w:rFonts w:ascii="Garamond" w:hAnsi="Garamond"/>
          <w:b/>
        </w:rPr>
        <w:t>Foil</w:t>
      </w:r>
    </w:p>
    <w:p w:rsidR="00B123A1" w:rsidRDefault="00B123A1" w:rsidP="00B123A1">
      <w:pPr>
        <w:numPr>
          <w:ilvl w:val="2"/>
          <w:numId w:val="1"/>
        </w:numPr>
        <w:rPr>
          <w:rFonts w:ascii="Garamond" w:hAnsi="Garamond"/>
        </w:rPr>
      </w:pPr>
      <w:r w:rsidRPr="00B123A1">
        <w:rPr>
          <w:rFonts w:ascii="Garamond" w:hAnsi="Garamond"/>
        </w:rPr>
        <w:t xml:space="preserve">A character </w:t>
      </w:r>
      <w:proofErr w:type="gramStart"/>
      <w:r w:rsidRPr="00B123A1">
        <w:rPr>
          <w:rFonts w:ascii="Garamond" w:hAnsi="Garamond"/>
        </w:rPr>
        <w:t>who</w:t>
      </w:r>
      <w:proofErr w:type="gramEnd"/>
      <w:r w:rsidRPr="00B123A1">
        <w:rPr>
          <w:rFonts w:ascii="Garamond" w:hAnsi="Garamond"/>
        </w:rPr>
        <w:t xml:space="preserve"> contrasts and parallels the main character in a play or story.</w:t>
      </w:r>
    </w:p>
    <w:p w:rsidR="004151D4" w:rsidRDefault="004151D4" w:rsidP="004151D4">
      <w:pPr>
        <w:ind w:left="2160"/>
        <w:rPr>
          <w:rFonts w:ascii="Garamond" w:hAnsi="Garamond"/>
        </w:rPr>
      </w:pPr>
    </w:p>
    <w:p w:rsidR="004151D4" w:rsidRPr="00E200BC" w:rsidRDefault="004151D4" w:rsidP="004151D4">
      <w:pPr>
        <w:numPr>
          <w:ilvl w:val="1"/>
          <w:numId w:val="1"/>
        </w:numPr>
        <w:rPr>
          <w:rFonts w:ascii="Garamond" w:hAnsi="Garamond"/>
          <w:b/>
        </w:rPr>
      </w:pPr>
      <w:r w:rsidRPr="00E200BC">
        <w:rPr>
          <w:rFonts w:ascii="Garamond" w:hAnsi="Garamond"/>
          <w:b/>
        </w:rPr>
        <w:t>Hubris</w:t>
      </w:r>
    </w:p>
    <w:p w:rsidR="004151D4" w:rsidRPr="00E200BC" w:rsidRDefault="004151D4" w:rsidP="004151D4">
      <w:pPr>
        <w:pStyle w:val="ListParagraph"/>
        <w:numPr>
          <w:ilvl w:val="0"/>
          <w:numId w:val="7"/>
        </w:numPr>
        <w:rPr>
          <w:rFonts w:ascii="Garamond" w:hAnsi="Garamond"/>
          <w:lang w:val="en-CA"/>
        </w:rPr>
      </w:pPr>
      <w:r w:rsidRPr="00E200BC">
        <w:rPr>
          <w:rFonts w:ascii="Garamond" w:hAnsi="Garamond"/>
          <w:lang w:val="en-CA"/>
        </w:rPr>
        <w:t>Arrogant pride or over-confidence.</w:t>
      </w:r>
    </w:p>
    <w:p w:rsidR="004151D4" w:rsidRPr="00E200BC" w:rsidRDefault="004151D4" w:rsidP="004151D4">
      <w:pPr>
        <w:rPr>
          <w:rFonts w:ascii="Garamond" w:hAnsi="Garamond"/>
          <w:lang w:val="en-CA"/>
        </w:rPr>
      </w:pPr>
    </w:p>
    <w:p w:rsidR="004151D4" w:rsidRPr="00B123A1" w:rsidRDefault="004151D4" w:rsidP="004151D4">
      <w:pPr>
        <w:ind w:left="2160"/>
        <w:rPr>
          <w:rFonts w:ascii="Garamond" w:hAnsi="Garamond"/>
        </w:rPr>
      </w:pPr>
    </w:p>
    <w:p w:rsidR="00B123A1" w:rsidRPr="00B123A1" w:rsidRDefault="00B123A1" w:rsidP="00B123A1">
      <w:pPr>
        <w:numPr>
          <w:ilvl w:val="0"/>
          <w:numId w:val="1"/>
        </w:numPr>
        <w:rPr>
          <w:rFonts w:ascii="Garamond" w:hAnsi="Garamond"/>
          <w:b/>
        </w:rPr>
      </w:pPr>
      <w:r w:rsidRPr="00B123A1">
        <w:rPr>
          <w:rFonts w:ascii="Garamond" w:hAnsi="Garamond"/>
          <w:b/>
        </w:rPr>
        <w:t>Setting</w:t>
      </w:r>
      <w:r w:rsidRPr="00B123A1">
        <w:rPr>
          <w:rFonts w:ascii="Garamond" w:hAnsi="Garamond"/>
          <w:b/>
        </w:rPr>
        <w:tab/>
      </w:r>
      <w:r w:rsidRPr="00B123A1">
        <w:rPr>
          <w:rFonts w:ascii="Garamond" w:hAnsi="Garamond"/>
          <w:b/>
        </w:rPr>
        <w:tab/>
      </w:r>
      <w:r w:rsidRPr="00B123A1">
        <w:rPr>
          <w:rFonts w:ascii="Garamond" w:hAnsi="Garamond"/>
          <w:b/>
        </w:rPr>
        <w:tab/>
      </w:r>
      <w:r w:rsidRPr="00B123A1">
        <w:rPr>
          <w:rFonts w:ascii="Garamond" w:hAnsi="Garamond"/>
          <w:b/>
        </w:rPr>
        <w:tab/>
      </w:r>
      <w:r w:rsidRPr="00B123A1">
        <w:rPr>
          <w:rFonts w:ascii="Garamond" w:hAnsi="Garamond"/>
          <w:b/>
        </w:rPr>
        <w:tab/>
      </w:r>
      <w:r w:rsidRPr="00B123A1">
        <w:rPr>
          <w:rFonts w:ascii="Garamond" w:hAnsi="Garamond"/>
          <w:b/>
        </w:rPr>
        <w:tab/>
      </w:r>
    </w:p>
    <w:p w:rsidR="00B123A1" w:rsidRDefault="00B123A1" w:rsidP="00B123A1">
      <w:pPr>
        <w:numPr>
          <w:ilvl w:val="1"/>
          <w:numId w:val="1"/>
        </w:numPr>
        <w:rPr>
          <w:rFonts w:ascii="Garamond" w:hAnsi="Garamond"/>
          <w:b/>
        </w:rPr>
      </w:pPr>
      <w:r w:rsidRPr="00B123A1">
        <w:rPr>
          <w:rFonts w:ascii="Garamond" w:hAnsi="Garamond"/>
          <w:b/>
        </w:rPr>
        <w:t>Atmosphere</w:t>
      </w:r>
    </w:p>
    <w:p w:rsidR="00B123A1" w:rsidRPr="00B123A1" w:rsidRDefault="00B123A1" w:rsidP="00B123A1">
      <w:pPr>
        <w:numPr>
          <w:ilvl w:val="2"/>
          <w:numId w:val="1"/>
        </w:numPr>
        <w:rPr>
          <w:rFonts w:ascii="Garamond" w:hAnsi="Garamond"/>
          <w:b/>
        </w:rPr>
      </w:pPr>
      <w:r w:rsidRPr="00B123A1">
        <w:rPr>
          <w:rFonts w:ascii="Garamond" w:hAnsi="Garamond"/>
        </w:rPr>
        <w:t>The mood that is created by a literary work, usually through setting.</w:t>
      </w:r>
      <w:r w:rsidRPr="00B123A1">
        <w:rPr>
          <w:rFonts w:ascii="Garamond" w:hAnsi="Garamond"/>
        </w:rPr>
        <w:tab/>
      </w:r>
      <w:r w:rsidRPr="00B123A1">
        <w:rPr>
          <w:rFonts w:ascii="Garamond" w:hAnsi="Garamond"/>
        </w:rPr>
        <w:tab/>
      </w:r>
      <w:r w:rsidRPr="00B123A1">
        <w:rPr>
          <w:rFonts w:ascii="Garamond" w:hAnsi="Garamond"/>
        </w:rPr>
        <w:tab/>
      </w:r>
      <w:r w:rsidRPr="00B123A1">
        <w:rPr>
          <w:rFonts w:ascii="Garamond" w:hAnsi="Garamond"/>
        </w:rPr>
        <w:tab/>
      </w:r>
      <w:r w:rsidRPr="00B123A1">
        <w:rPr>
          <w:rFonts w:ascii="Garamond" w:hAnsi="Garamond"/>
        </w:rPr>
        <w:tab/>
      </w:r>
      <w:r w:rsidRPr="00B123A1">
        <w:rPr>
          <w:rFonts w:ascii="Garamond" w:hAnsi="Garamond"/>
        </w:rPr>
        <w:tab/>
      </w:r>
    </w:p>
    <w:p w:rsidR="00B123A1" w:rsidRPr="00222F61" w:rsidRDefault="00B123A1" w:rsidP="00B123A1">
      <w:pPr>
        <w:numPr>
          <w:ilvl w:val="1"/>
          <w:numId w:val="1"/>
        </w:numPr>
        <w:rPr>
          <w:rFonts w:ascii="Garamond" w:hAnsi="Garamond"/>
        </w:rPr>
      </w:pPr>
      <w:r w:rsidRPr="00B123A1">
        <w:rPr>
          <w:rFonts w:ascii="Garamond" w:hAnsi="Garamond"/>
          <w:b/>
        </w:rPr>
        <w:t>Imagery</w:t>
      </w:r>
    </w:p>
    <w:p w:rsidR="00222F61" w:rsidRPr="00222F61" w:rsidRDefault="00222F61" w:rsidP="00222F61">
      <w:pPr>
        <w:numPr>
          <w:ilvl w:val="2"/>
          <w:numId w:val="1"/>
        </w:numPr>
        <w:rPr>
          <w:rFonts w:ascii="Garamond" w:hAnsi="Garamond"/>
        </w:rPr>
      </w:pPr>
      <w:r w:rsidRPr="00222F61">
        <w:rPr>
          <w:rFonts w:ascii="Garamond" w:hAnsi="Garamond"/>
        </w:rPr>
        <w:t>Words or phrases that appeal to the five senses.</w:t>
      </w:r>
    </w:p>
    <w:p w:rsidR="00222F61" w:rsidRPr="00B123A1" w:rsidRDefault="00222F61" w:rsidP="00222F61">
      <w:pPr>
        <w:ind w:left="2160"/>
        <w:rPr>
          <w:rFonts w:ascii="Garamond" w:hAnsi="Garamond"/>
          <w:b/>
        </w:rPr>
      </w:pPr>
    </w:p>
    <w:p w:rsidR="00222F61" w:rsidRDefault="00B123A1" w:rsidP="00B123A1">
      <w:pPr>
        <w:numPr>
          <w:ilvl w:val="1"/>
          <w:numId w:val="1"/>
        </w:numPr>
        <w:rPr>
          <w:rFonts w:ascii="Garamond" w:hAnsi="Garamond"/>
        </w:rPr>
      </w:pPr>
      <w:r w:rsidRPr="00B123A1">
        <w:rPr>
          <w:rFonts w:ascii="Garamond" w:hAnsi="Garamond"/>
          <w:b/>
        </w:rPr>
        <w:t>Pathetic fallacy</w:t>
      </w:r>
      <w:r w:rsidRPr="00B123A1">
        <w:rPr>
          <w:rFonts w:ascii="Garamond" w:hAnsi="Garamond"/>
        </w:rPr>
        <w:t xml:space="preserve">: </w:t>
      </w:r>
    </w:p>
    <w:p w:rsidR="00222F61" w:rsidRDefault="00B123A1" w:rsidP="00222F61">
      <w:pPr>
        <w:numPr>
          <w:ilvl w:val="2"/>
          <w:numId w:val="1"/>
        </w:numPr>
        <w:rPr>
          <w:rFonts w:ascii="Garamond" w:hAnsi="Garamond"/>
        </w:rPr>
      </w:pPr>
      <w:r w:rsidRPr="00B123A1">
        <w:rPr>
          <w:rFonts w:ascii="Garamond" w:hAnsi="Garamond"/>
        </w:rPr>
        <w:t xml:space="preserve">The attribution of </w:t>
      </w:r>
      <w:r w:rsidRPr="00677D62">
        <w:rPr>
          <w:rFonts w:ascii="Garamond" w:hAnsi="Garamond"/>
          <w:u w:val="single"/>
        </w:rPr>
        <w:t>human emotions</w:t>
      </w:r>
      <w:r w:rsidRPr="00B123A1">
        <w:rPr>
          <w:rFonts w:ascii="Garamond" w:hAnsi="Garamond"/>
        </w:rPr>
        <w:t xml:space="preserve"> or </w:t>
      </w:r>
      <w:r w:rsidRPr="00677D62">
        <w:rPr>
          <w:rFonts w:ascii="Garamond" w:hAnsi="Garamond"/>
          <w:u w:val="single"/>
        </w:rPr>
        <w:t>characteristic</w:t>
      </w:r>
      <w:r w:rsidRPr="00677D62">
        <w:rPr>
          <w:rFonts w:ascii="Garamond" w:hAnsi="Garamond"/>
        </w:rPr>
        <w:t>s</w:t>
      </w:r>
      <w:r w:rsidRPr="00B123A1">
        <w:rPr>
          <w:rFonts w:ascii="Garamond" w:hAnsi="Garamond"/>
        </w:rPr>
        <w:t xml:space="preserve"> to inanimate objects or to nature; for example, </w:t>
      </w:r>
      <w:r w:rsidRPr="00B123A1">
        <w:rPr>
          <w:rFonts w:ascii="Garamond" w:hAnsi="Garamond"/>
          <w:i/>
          <w:iCs/>
        </w:rPr>
        <w:t>angry clouds; a cruel wind.</w:t>
      </w:r>
      <w:r w:rsidR="00222F61">
        <w:rPr>
          <w:rFonts w:ascii="Garamond" w:hAnsi="Garamond"/>
        </w:rPr>
        <w:tab/>
      </w:r>
    </w:p>
    <w:p w:rsidR="0004142C" w:rsidRDefault="0004142C" w:rsidP="00222F61">
      <w:pPr>
        <w:numPr>
          <w:ilvl w:val="2"/>
          <w:numId w:val="1"/>
        </w:numPr>
        <w:rPr>
          <w:rFonts w:ascii="Garamond" w:hAnsi="Garamond"/>
        </w:rPr>
      </w:pPr>
      <w:r>
        <w:rPr>
          <w:rFonts w:ascii="Garamond" w:hAnsi="Garamond"/>
        </w:rPr>
        <w:t>Helps create the mood in a story</w:t>
      </w:r>
    </w:p>
    <w:p w:rsidR="00677D62" w:rsidRDefault="00677D62" w:rsidP="00222F61">
      <w:pPr>
        <w:numPr>
          <w:ilvl w:val="2"/>
          <w:numId w:val="1"/>
        </w:numPr>
        <w:rPr>
          <w:rFonts w:ascii="Garamond" w:hAnsi="Garamond"/>
        </w:rPr>
      </w:pPr>
      <w:r>
        <w:rPr>
          <w:rFonts w:ascii="Garamond" w:hAnsi="Garamond"/>
        </w:rPr>
        <w:t xml:space="preserve">Not to be confused with personification which is broader – personification </w:t>
      </w:r>
      <w:r w:rsidRPr="00677D62">
        <w:rPr>
          <w:rFonts w:ascii="Garamond" w:hAnsi="Garamond"/>
        </w:rPr>
        <w:t>gives human attributes to abstract ideas, animate objects of nature or inanimate non-natural objects.</w:t>
      </w:r>
    </w:p>
    <w:p w:rsidR="00677D62" w:rsidRDefault="00677D62" w:rsidP="00677D62">
      <w:pPr>
        <w:numPr>
          <w:ilvl w:val="3"/>
          <w:numId w:val="1"/>
        </w:numPr>
        <w:rPr>
          <w:rFonts w:ascii="Garamond" w:hAnsi="Garamond"/>
        </w:rPr>
      </w:pPr>
      <w:r>
        <w:rPr>
          <w:rFonts w:ascii="Garamond" w:hAnsi="Garamond"/>
        </w:rPr>
        <w:t>Pathetic fallacy: the somber clouds darkened our moods</w:t>
      </w:r>
    </w:p>
    <w:p w:rsidR="00677D62" w:rsidRDefault="00677D62" w:rsidP="00677D62">
      <w:pPr>
        <w:numPr>
          <w:ilvl w:val="3"/>
          <w:numId w:val="1"/>
        </w:numPr>
        <w:rPr>
          <w:rFonts w:ascii="Garamond" w:hAnsi="Garamond"/>
        </w:rPr>
      </w:pPr>
      <w:r>
        <w:rPr>
          <w:rFonts w:ascii="Garamond" w:hAnsi="Garamond"/>
        </w:rPr>
        <w:t>Personification: the clouds danced</w:t>
      </w:r>
    </w:p>
    <w:p w:rsidR="00222F61" w:rsidRDefault="00222F61" w:rsidP="00222F61">
      <w:pPr>
        <w:ind w:left="2160"/>
        <w:rPr>
          <w:rFonts w:ascii="Garamond" w:hAnsi="Garamond"/>
        </w:rPr>
      </w:pPr>
      <w:r>
        <w:rPr>
          <w:rFonts w:ascii="Garamond" w:hAnsi="Garamond"/>
        </w:rPr>
        <w:tab/>
      </w:r>
      <w:r>
        <w:rPr>
          <w:rFonts w:ascii="Garamond" w:hAnsi="Garamond"/>
        </w:rPr>
        <w:tab/>
      </w:r>
    </w:p>
    <w:p w:rsidR="004151D4" w:rsidRDefault="00B123A1" w:rsidP="00B123A1">
      <w:pPr>
        <w:numPr>
          <w:ilvl w:val="0"/>
          <w:numId w:val="1"/>
        </w:numPr>
        <w:rPr>
          <w:rFonts w:ascii="Garamond" w:hAnsi="Garamond"/>
          <w:b/>
        </w:rPr>
      </w:pPr>
      <w:r w:rsidRPr="00B123A1">
        <w:rPr>
          <w:rFonts w:ascii="Garamond" w:hAnsi="Garamond"/>
          <w:b/>
        </w:rPr>
        <w:t>Theme</w:t>
      </w:r>
    </w:p>
    <w:p w:rsidR="004151D4" w:rsidRPr="004151D4" w:rsidRDefault="004151D4" w:rsidP="004151D4">
      <w:pPr>
        <w:numPr>
          <w:ilvl w:val="1"/>
          <w:numId w:val="1"/>
        </w:numPr>
        <w:rPr>
          <w:rFonts w:ascii="Garamond" w:hAnsi="Garamond"/>
          <w:b/>
        </w:rPr>
      </w:pPr>
      <w:r w:rsidRPr="004151D4">
        <w:rPr>
          <w:rFonts w:ascii="Garamond" w:hAnsi="Garamond" w:cs="Calibri"/>
        </w:rPr>
        <w:t>A central idea or insight of a work of literature</w:t>
      </w:r>
    </w:p>
    <w:p w:rsidR="004151D4" w:rsidRPr="00222F61" w:rsidRDefault="004151D4" w:rsidP="004151D4">
      <w:pPr>
        <w:numPr>
          <w:ilvl w:val="1"/>
          <w:numId w:val="1"/>
        </w:numPr>
        <w:rPr>
          <w:rFonts w:ascii="Garamond" w:hAnsi="Garamond"/>
          <w:b/>
        </w:rPr>
      </w:pPr>
      <w:r w:rsidRPr="004151D4">
        <w:rPr>
          <w:rFonts w:ascii="Garamond" w:hAnsi="Garamond" w:cs="Calibri"/>
        </w:rPr>
        <w:t>The author's message</w:t>
      </w:r>
    </w:p>
    <w:p w:rsidR="00222F61" w:rsidRPr="004151D4" w:rsidRDefault="00222F61" w:rsidP="00222F61">
      <w:pPr>
        <w:ind w:left="1440"/>
        <w:rPr>
          <w:rFonts w:ascii="Garamond" w:hAnsi="Garamond"/>
          <w:b/>
        </w:rPr>
      </w:pPr>
    </w:p>
    <w:p w:rsidR="00B123A1" w:rsidRDefault="00B123A1" w:rsidP="00222F61">
      <w:pPr>
        <w:rPr>
          <w:rFonts w:ascii="Garamond" w:hAnsi="Garamond"/>
          <w:b/>
        </w:rPr>
      </w:pPr>
    </w:p>
    <w:p w:rsidR="0004142C" w:rsidRPr="004151D4" w:rsidRDefault="0004142C" w:rsidP="00222F61">
      <w:pPr>
        <w:rPr>
          <w:rFonts w:ascii="Garamond" w:hAnsi="Garamond"/>
          <w:b/>
        </w:rPr>
      </w:pPr>
    </w:p>
    <w:p w:rsidR="00B123A1" w:rsidRPr="00B123A1" w:rsidRDefault="00B123A1" w:rsidP="00B123A1">
      <w:pPr>
        <w:numPr>
          <w:ilvl w:val="0"/>
          <w:numId w:val="1"/>
        </w:numPr>
        <w:rPr>
          <w:rFonts w:ascii="Garamond" w:hAnsi="Garamond"/>
          <w:b/>
        </w:rPr>
      </w:pPr>
      <w:r w:rsidRPr="00B123A1">
        <w:rPr>
          <w:rFonts w:ascii="Garamond" w:hAnsi="Garamond"/>
          <w:b/>
        </w:rPr>
        <w:lastRenderedPageBreak/>
        <w:t>Dramatic / Literary Devices</w:t>
      </w:r>
    </w:p>
    <w:p w:rsidR="00B123A1" w:rsidRPr="00B123A1" w:rsidRDefault="00B123A1" w:rsidP="00B123A1">
      <w:pPr>
        <w:numPr>
          <w:ilvl w:val="1"/>
          <w:numId w:val="1"/>
        </w:numPr>
        <w:rPr>
          <w:rFonts w:ascii="Garamond" w:hAnsi="Garamond"/>
          <w:b/>
        </w:rPr>
      </w:pPr>
      <w:r w:rsidRPr="00B123A1">
        <w:rPr>
          <w:rFonts w:ascii="Garamond" w:hAnsi="Garamond"/>
          <w:b/>
        </w:rPr>
        <w:t>Soliloquy</w:t>
      </w:r>
    </w:p>
    <w:p w:rsidR="00B123A1" w:rsidRPr="00B123A1" w:rsidRDefault="00B123A1" w:rsidP="00B123A1">
      <w:pPr>
        <w:numPr>
          <w:ilvl w:val="2"/>
          <w:numId w:val="1"/>
        </w:numPr>
        <w:rPr>
          <w:rFonts w:ascii="Garamond" w:hAnsi="Garamond"/>
        </w:rPr>
      </w:pPr>
      <w:r w:rsidRPr="00B123A1">
        <w:rPr>
          <w:rFonts w:ascii="Garamond" w:hAnsi="Garamond"/>
        </w:rPr>
        <w:t>A speech in a play that is meant to be heard by the audience but not by other characters on the stage. If there are no other characters present, the soliloquy represents the character thinking aloud.</w:t>
      </w:r>
    </w:p>
    <w:p w:rsidR="00222F61" w:rsidRPr="00B123A1" w:rsidRDefault="00222F61" w:rsidP="00B123A1">
      <w:pPr>
        <w:rPr>
          <w:rFonts w:ascii="Garamond" w:hAnsi="Garamond"/>
        </w:rPr>
      </w:pPr>
    </w:p>
    <w:p w:rsidR="00B123A1" w:rsidRPr="00B123A1" w:rsidRDefault="00B123A1" w:rsidP="00B123A1">
      <w:pPr>
        <w:numPr>
          <w:ilvl w:val="1"/>
          <w:numId w:val="1"/>
        </w:numPr>
        <w:rPr>
          <w:rFonts w:ascii="Garamond" w:hAnsi="Garamond"/>
        </w:rPr>
      </w:pPr>
      <w:r w:rsidRPr="00B123A1">
        <w:rPr>
          <w:rFonts w:ascii="Garamond" w:hAnsi="Garamond"/>
          <w:b/>
        </w:rPr>
        <w:t>Asid</w:t>
      </w:r>
      <w:r w:rsidRPr="00B123A1">
        <w:rPr>
          <w:rFonts w:ascii="Garamond" w:hAnsi="Garamond"/>
        </w:rPr>
        <w:t>e</w:t>
      </w:r>
    </w:p>
    <w:p w:rsidR="00B123A1" w:rsidRDefault="00B123A1" w:rsidP="00B123A1">
      <w:pPr>
        <w:pStyle w:val="ListParagraph"/>
        <w:numPr>
          <w:ilvl w:val="0"/>
          <w:numId w:val="6"/>
        </w:numPr>
        <w:rPr>
          <w:rFonts w:ascii="Garamond" w:hAnsi="Garamond"/>
        </w:rPr>
      </w:pPr>
      <w:r>
        <w:rPr>
          <w:rFonts w:ascii="Garamond" w:hAnsi="Garamond"/>
        </w:rPr>
        <w:t>A</w:t>
      </w:r>
      <w:r w:rsidRPr="00B123A1">
        <w:rPr>
          <w:rFonts w:ascii="Garamond" w:hAnsi="Garamond"/>
        </w:rPr>
        <w:t xml:space="preserve"> character's remark, either to the audience or to another character, that others on stage are not supposed to hear</w:t>
      </w:r>
    </w:p>
    <w:p w:rsidR="004151D4" w:rsidRDefault="004151D4" w:rsidP="004151D4">
      <w:pPr>
        <w:rPr>
          <w:rFonts w:ascii="Garamond" w:hAnsi="Garamond"/>
        </w:rPr>
      </w:pPr>
    </w:p>
    <w:p w:rsidR="004151D4" w:rsidRPr="004151D4" w:rsidRDefault="004151D4" w:rsidP="004151D4">
      <w:pPr>
        <w:pStyle w:val="ListParagraph"/>
        <w:numPr>
          <w:ilvl w:val="0"/>
          <w:numId w:val="8"/>
        </w:numPr>
        <w:rPr>
          <w:rFonts w:ascii="Garamond" w:hAnsi="Garamond"/>
          <w:lang w:val="en-CA"/>
        </w:rPr>
      </w:pPr>
      <w:r w:rsidRPr="004151D4">
        <w:rPr>
          <w:rFonts w:ascii="Garamond" w:hAnsi="Garamond"/>
          <w:b/>
          <w:lang w:val="en-CA"/>
        </w:rPr>
        <w:t>Allusion</w:t>
      </w:r>
      <w:r w:rsidRPr="004151D4">
        <w:rPr>
          <w:rFonts w:ascii="Garamond" w:hAnsi="Garamond"/>
          <w:lang w:val="en-CA"/>
        </w:rPr>
        <w:t xml:space="preserve">: </w:t>
      </w:r>
    </w:p>
    <w:p w:rsidR="004151D4" w:rsidRPr="004151D4" w:rsidRDefault="004151D4" w:rsidP="004151D4">
      <w:pPr>
        <w:pStyle w:val="ListParagraph"/>
        <w:numPr>
          <w:ilvl w:val="0"/>
          <w:numId w:val="6"/>
        </w:numPr>
        <w:rPr>
          <w:rFonts w:ascii="Garamond" w:hAnsi="Garamond"/>
          <w:lang w:val="en-CA"/>
        </w:rPr>
      </w:pPr>
      <w:r w:rsidRPr="004151D4">
        <w:rPr>
          <w:rFonts w:ascii="Garamond" w:hAnsi="Garamond"/>
          <w:lang w:val="en-CA"/>
        </w:rPr>
        <w:t>A reference to a literary or historical person or event to explain a present situation. Shakespeare uses Biblical, mythological, historical, and social allusions.</w:t>
      </w:r>
    </w:p>
    <w:p w:rsidR="00B123A1" w:rsidRPr="00B123A1" w:rsidRDefault="00B123A1" w:rsidP="00B123A1">
      <w:pPr>
        <w:rPr>
          <w:rFonts w:ascii="Garamond" w:hAnsi="Garamond"/>
        </w:rPr>
      </w:pPr>
    </w:p>
    <w:p w:rsidR="00B123A1" w:rsidRPr="00B123A1" w:rsidRDefault="00B123A1" w:rsidP="00B123A1">
      <w:pPr>
        <w:numPr>
          <w:ilvl w:val="1"/>
          <w:numId w:val="1"/>
        </w:numPr>
        <w:rPr>
          <w:rFonts w:ascii="Garamond" w:hAnsi="Garamond"/>
          <w:b/>
        </w:rPr>
      </w:pPr>
      <w:r w:rsidRPr="00B123A1">
        <w:rPr>
          <w:rFonts w:ascii="Garamond" w:hAnsi="Garamond"/>
          <w:b/>
        </w:rPr>
        <w:t>Dramatic irony</w:t>
      </w:r>
    </w:p>
    <w:p w:rsidR="00B123A1" w:rsidRPr="00B123A1" w:rsidRDefault="00B123A1" w:rsidP="00B123A1">
      <w:pPr>
        <w:numPr>
          <w:ilvl w:val="2"/>
          <w:numId w:val="1"/>
        </w:numPr>
        <w:rPr>
          <w:rFonts w:ascii="Garamond" w:hAnsi="Garamond"/>
        </w:rPr>
      </w:pPr>
      <w:r>
        <w:rPr>
          <w:rFonts w:ascii="Garamond" w:hAnsi="Garamond"/>
        </w:rPr>
        <w:t>T</w:t>
      </w:r>
      <w:r w:rsidRPr="00B123A1">
        <w:rPr>
          <w:rFonts w:ascii="Garamond" w:hAnsi="Garamond"/>
        </w:rPr>
        <w:t>he audience is privy to information that the characters are ignorant to.</w:t>
      </w:r>
    </w:p>
    <w:p w:rsidR="00B123A1" w:rsidRPr="00B123A1" w:rsidRDefault="00B123A1" w:rsidP="00B123A1">
      <w:pPr>
        <w:rPr>
          <w:rFonts w:ascii="Garamond" w:hAnsi="Garamond"/>
        </w:rPr>
      </w:pPr>
    </w:p>
    <w:p w:rsidR="00B123A1" w:rsidRPr="00B123A1" w:rsidRDefault="00B123A1" w:rsidP="00B123A1">
      <w:pPr>
        <w:numPr>
          <w:ilvl w:val="1"/>
          <w:numId w:val="1"/>
        </w:numPr>
        <w:rPr>
          <w:rFonts w:ascii="Garamond" w:hAnsi="Garamond"/>
          <w:b/>
        </w:rPr>
      </w:pPr>
      <w:r w:rsidRPr="00B123A1">
        <w:rPr>
          <w:rFonts w:ascii="Garamond" w:hAnsi="Garamond"/>
          <w:b/>
        </w:rPr>
        <w:t>Foreshadowing</w:t>
      </w:r>
    </w:p>
    <w:p w:rsidR="00B123A1" w:rsidRPr="00B123A1" w:rsidRDefault="00B123A1" w:rsidP="00B123A1">
      <w:pPr>
        <w:numPr>
          <w:ilvl w:val="2"/>
          <w:numId w:val="1"/>
        </w:numPr>
        <w:rPr>
          <w:rFonts w:ascii="Garamond" w:hAnsi="Garamond"/>
        </w:rPr>
      </w:pPr>
      <w:r w:rsidRPr="00B123A1">
        <w:rPr>
          <w:rFonts w:ascii="Garamond" w:hAnsi="Garamond"/>
        </w:rPr>
        <w:t>Hints of what is to come in the action of a play or a story.</w:t>
      </w:r>
    </w:p>
    <w:p w:rsidR="00B123A1" w:rsidRPr="00B123A1" w:rsidRDefault="00B123A1" w:rsidP="00B123A1">
      <w:pPr>
        <w:ind w:left="2160"/>
        <w:rPr>
          <w:rFonts w:ascii="Garamond" w:hAnsi="Garamond"/>
        </w:rPr>
      </w:pPr>
    </w:p>
    <w:p w:rsidR="004151D4" w:rsidRPr="004151D4" w:rsidRDefault="00B123A1" w:rsidP="004151D4">
      <w:pPr>
        <w:numPr>
          <w:ilvl w:val="1"/>
          <w:numId w:val="1"/>
        </w:numPr>
        <w:rPr>
          <w:rFonts w:ascii="Garamond" w:hAnsi="Garamond"/>
          <w:b/>
        </w:rPr>
      </w:pPr>
      <w:r w:rsidRPr="004151D4">
        <w:rPr>
          <w:rFonts w:ascii="Garamond" w:hAnsi="Garamond"/>
          <w:b/>
        </w:rPr>
        <w:t>Comic relief</w:t>
      </w:r>
    </w:p>
    <w:p w:rsidR="004151D4" w:rsidRPr="004151D4" w:rsidRDefault="004151D4" w:rsidP="004151D4">
      <w:pPr>
        <w:numPr>
          <w:ilvl w:val="2"/>
          <w:numId w:val="1"/>
        </w:numPr>
        <w:rPr>
          <w:rFonts w:ascii="Garamond" w:hAnsi="Garamond"/>
          <w:b/>
        </w:rPr>
      </w:pPr>
      <w:r w:rsidRPr="004151D4">
        <w:rPr>
          <w:rFonts w:ascii="Garamond" w:hAnsi="Garamond"/>
          <w:lang w:val="en-CA"/>
        </w:rPr>
        <w:t>A scene inserted into the middle of a play to break the dramatic tension or the previous scene. This allows for immediate creation of another tense scene.</w:t>
      </w:r>
    </w:p>
    <w:p w:rsidR="00B123A1" w:rsidRPr="00B123A1" w:rsidRDefault="00B123A1" w:rsidP="00B123A1">
      <w:pPr>
        <w:rPr>
          <w:rFonts w:ascii="Garamond" w:hAnsi="Garamond"/>
        </w:rPr>
      </w:pPr>
    </w:p>
    <w:p w:rsidR="00B123A1" w:rsidRPr="00B123A1" w:rsidRDefault="00B123A1" w:rsidP="00B123A1">
      <w:pPr>
        <w:numPr>
          <w:ilvl w:val="1"/>
          <w:numId w:val="1"/>
        </w:numPr>
        <w:rPr>
          <w:rFonts w:ascii="Garamond" w:hAnsi="Garamond"/>
          <w:lang w:val="fr-CA"/>
        </w:rPr>
      </w:pPr>
      <w:r w:rsidRPr="00B123A1">
        <w:rPr>
          <w:rFonts w:ascii="Garamond" w:hAnsi="Garamond"/>
          <w:b/>
          <w:lang w:val="fr-CA"/>
        </w:rPr>
        <w:t xml:space="preserve">Figurative </w:t>
      </w:r>
      <w:proofErr w:type="spellStart"/>
      <w:r w:rsidRPr="00B123A1">
        <w:rPr>
          <w:rFonts w:ascii="Garamond" w:hAnsi="Garamond"/>
          <w:b/>
          <w:lang w:val="fr-CA"/>
        </w:rPr>
        <w:t>language</w:t>
      </w:r>
      <w:proofErr w:type="spellEnd"/>
      <w:r w:rsidRPr="00B123A1">
        <w:rPr>
          <w:rFonts w:ascii="Garamond" w:hAnsi="Garamond"/>
          <w:lang w:val="fr-CA"/>
        </w:rPr>
        <w:t xml:space="preserve"> (</w:t>
      </w:r>
      <w:proofErr w:type="spellStart"/>
      <w:r w:rsidRPr="00B123A1">
        <w:rPr>
          <w:rFonts w:ascii="Garamond" w:hAnsi="Garamond"/>
          <w:lang w:val="fr-CA"/>
        </w:rPr>
        <w:t>metaphor</w:t>
      </w:r>
      <w:proofErr w:type="spellEnd"/>
      <w:r w:rsidRPr="00B123A1">
        <w:rPr>
          <w:rFonts w:ascii="Garamond" w:hAnsi="Garamond"/>
          <w:lang w:val="fr-CA"/>
        </w:rPr>
        <w:t xml:space="preserve">, </w:t>
      </w:r>
      <w:proofErr w:type="spellStart"/>
      <w:r w:rsidRPr="00B123A1">
        <w:rPr>
          <w:rFonts w:ascii="Garamond" w:hAnsi="Garamond"/>
          <w:lang w:val="fr-CA"/>
        </w:rPr>
        <w:t>simile</w:t>
      </w:r>
      <w:proofErr w:type="spellEnd"/>
      <w:r w:rsidRPr="00B123A1">
        <w:rPr>
          <w:rFonts w:ascii="Garamond" w:hAnsi="Garamond"/>
          <w:lang w:val="fr-CA"/>
        </w:rPr>
        <w:t xml:space="preserve">, </w:t>
      </w:r>
      <w:proofErr w:type="spellStart"/>
      <w:r w:rsidRPr="00B123A1">
        <w:rPr>
          <w:rFonts w:ascii="Garamond" w:hAnsi="Garamond"/>
          <w:lang w:val="fr-CA"/>
        </w:rPr>
        <w:t>personification</w:t>
      </w:r>
      <w:proofErr w:type="spellEnd"/>
      <w:r w:rsidRPr="00B123A1">
        <w:rPr>
          <w:rFonts w:ascii="Garamond" w:hAnsi="Garamond"/>
          <w:lang w:val="fr-CA"/>
        </w:rPr>
        <w:t>, allusion, etc.)</w:t>
      </w:r>
    </w:p>
    <w:p w:rsidR="00B123A1" w:rsidRPr="00B123A1" w:rsidRDefault="00B123A1" w:rsidP="00B123A1">
      <w:pPr>
        <w:numPr>
          <w:ilvl w:val="2"/>
          <w:numId w:val="1"/>
        </w:numPr>
        <w:rPr>
          <w:rFonts w:ascii="Garamond" w:hAnsi="Garamond"/>
        </w:rPr>
      </w:pPr>
      <w:r w:rsidRPr="00B123A1">
        <w:rPr>
          <w:rFonts w:ascii="Garamond" w:hAnsi="Garamond"/>
        </w:rPr>
        <w:t>A form of language use in which writers and speakers convey something other than the literal meaning of their words.</w:t>
      </w:r>
    </w:p>
    <w:p w:rsidR="00B123A1" w:rsidRPr="00B123A1" w:rsidRDefault="00B123A1" w:rsidP="00B123A1">
      <w:pPr>
        <w:rPr>
          <w:rFonts w:ascii="Garamond" w:hAnsi="Garamond"/>
        </w:rPr>
      </w:pPr>
    </w:p>
    <w:p w:rsidR="00B123A1" w:rsidRPr="00B123A1" w:rsidRDefault="00B123A1" w:rsidP="00B123A1">
      <w:pPr>
        <w:numPr>
          <w:ilvl w:val="1"/>
          <w:numId w:val="1"/>
        </w:numPr>
        <w:rPr>
          <w:rFonts w:ascii="Garamond" w:hAnsi="Garamond"/>
          <w:b/>
          <w:lang w:val="en-CA"/>
        </w:rPr>
      </w:pPr>
      <w:proofErr w:type="spellStart"/>
      <w:r w:rsidRPr="00B123A1">
        <w:rPr>
          <w:rFonts w:ascii="Garamond" w:hAnsi="Garamond"/>
          <w:b/>
          <w:lang w:val="fr-CA"/>
        </w:rPr>
        <w:t>B</w:t>
      </w:r>
      <w:r w:rsidR="00222F61">
        <w:rPr>
          <w:rFonts w:ascii="Garamond" w:hAnsi="Garamond"/>
          <w:b/>
          <w:lang w:val="fr-CA"/>
        </w:rPr>
        <w:t>lank</w:t>
      </w:r>
      <w:proofErr w:type="spellEnd"/>
      <w:r w:rsidR="00222F61">
        <w:rPr>
          <w:rFonts w:ascii="Garamond" w:hAnsi="Garamond"/>
          <w:b/>
          <w:lang w:val="fr-CA"/>
        </w:rPr>
        <w:t xml:space="preserve"> verse / </w:t>
      </w:r>
      <w:proofErr w:type="spellStart"/>
      <w:r w:rsidR="00222F61">
        <w:rPr>
          <w:rFonts w:ascii="Garamond" w:hAnsi="Garamond"/>
          <w:b/>
          <w:lang w:val="fr-CA"/>
        </w:rPr>
        <w:t>I</w:t>
      </w:r>
      <w:r w:rsidRPr="00B123A1">
        <w:rPr>
          <w:rFonts w:ascii="Garamond" w:hAnsi="Garamond"/>
          <w:b/>
          <w:lang w:val="fr-CA"/>
        </w:rPr>
        <w:t>ambic</w:t>
      </w:r>
      <w:proofErr w:type="spellEnd"/>
      <w:r w:rsidRPr="00B123A1">
        <w:rPr>
          <w:rFonts w:ascii="Garamond" w:hAnsi="Garamond"/>
          <w:b/>
          <w:lang w:val="fr-CA"/>
        </w:rPr>
        <w:t xml:space="preserve"> </w:t>
      </w:r>
      <w:proofErr w:type="spellStart"/>
      <w:r w:rsidRPr="00B123A1">
        <w:rPr>
          <w:rFonts w:ascii="Garamond" w:hAnsi="Garamond"/>
          <w:b/>
          <w:lang w:val="fr-CA"/>
        </w:rPr>
        <w:t>pentameter</w:t>
      </w:r>
      <w:proofErr w:type="spellEnd"/>
    </w:p>
    <w:p w:rsidR="00B123A1" w:rsidRPr="00222F61" w:rsidRDefault="00B123A1" w:rsidP="00B123A1">
      <w:pPr>
        <w:numPr>
          <w:ilvl w:val="2"/>
          <w:numId w:val="1"/>
        </w:numPr>
        <w:rPr>
          <w:rFonts w:ascii="Garamond" w:hAnsi="Garamond"/>
          <w:lang w:val="en-CA"/>
        </w:rPr>
      </w:pPr>
      <w:r w:rsidRPr="00B123A1">
        <w:rPr>
          <w:rFonts w:ascii="Garamond" w:hAnsi="Garamond"/>
          <w:b/>
          <w:lang w:val="en-CA"/>
        </w:rPr>
        <w:t>Blank Verse</w:t>
      </w:r>
      <w:r w:rsidRPr="00B123A1">
        <w:rPr>
          <w:rFonts w:ascii="Garamond" w:hAnsi="Garamond"/>
          <w:lang w:val="en-CA"/>
        </w:rPr>
        <w:t xml:space="preserve">: unrhymed </w:t>
      </w:r>
      <w:r w:rsidRPr="00B123A1">
        <w:rPr>
          <w:rFonts w:ascii="Garamond" w:hAnsi="Garamond"/>
        </w:rPr>
        <w:t>iambic pentameter.  Blank verse is the meter of most of Shakespeare’s plays</w:t>
      </w:r>
    </w:p>
    <w:p w:rsidR="00222F61" w:rsidRPr="00B123A1" w:rsidRDefault="00222F61" w:rsidP="00222F61">
      <w:pPr>
        <w:ind w:left="2160"/>
        <w:rPr>
          <w:rFonts w:ascii="Garamond" w:hAnsi="Garamond"/>
          <w:lang w:val="en-CA"/>
        </w:rPr>
      </w:pPr>
    </w:p>
    <w:p w:rsidR="00B123A1" w:rsidRPr="00B123A1" w:rsidRDefault="00B123A1" w:rsidP="00B123A1">
      <w:pPr>
        <w:numPr>
          <w:ilvl w:val="2"/>
          <w:numId w:val="1"/>
        </w:numPr>
        <w:rPr>
          <w:rFonts w:ascii="Garamond" w:hAnsi="Garamond"/>
          <w:lang w:val="en-CA"/>
        </w:rPr>
      </w:pPr>
      <w:r w:rsidRPr="00B123A1">
        <w:rPr>
          <w:rFonts w:ascii="Garamond" w:hAnsi="Garamond"/>
          <w:b/>
        </w:rPr>
        <w:t>Iambic Pentameter</w:t>
      </w:r>
      <w:r w:rsidRPr="00B123A1">
        <w:rPr>
          <w:rFonts w:ascii="Garamond" w:hAnsi="Garamond"/>
        </w:rPr>
        <w:t>: The most common verse line in English poetry. It consists of five verse feet, with each foot an iamb-</w:t>
      </w:r>
      <w:r w:rsidR="004E4D33">
        <w:rPr>
          <w:rFonts w:ascii="Garamond" w:hAnsi="Garamond"/>
        </w:rPr>
        <w:t>-</w:t>
      </w:r>
      <w:r w:rsidRPr="00B123A1">
        <w:rPr>
          <w:rFonts w:ascii="Garamond" w:hAnsi="Garamond"/>
        </w:rPr>
        <w:t xml:space="preserve">that is, an unstressed syllable followed by a stressed syllable. </w:t>
      </w:r>
    </w:p>
    <w:p w:rsidR="00B123A1" w:rsidRPr="00B123A1" w:rsidRDefault="00B123A1" w:rsidP="00B123A1">
      <w:pPr>
        <w:numPr>
          <w:ilvl w:val="3"/>
          <w:numId w:val="1"/>
        </w:numPr>
        <w:rPr>
          <w:rFonts w:ascii="Garamond" w:hAnsi="Garamond"/>
          <w:lang w:val="en-CA"/>
        </w:rPr>
      </w:pPr>
      <w:r w:rsidRPr="00B123A1">
        <w:rPr>
          <w:rFonts w:ascii="Garamond" w:hAnsi="Garamond"/>
          <w:lang w:val="en-CA"/>
        </w:rPr>
        <w:t>An iambic foot is an unstressed syllable followed by a stressed syllable.  The rhythm can be written as:</w:t>
      </w:r>
      <w:r>
        <w:rPr>
          <w:rFonts w:ascii="Garamond" w:hAnsi="Garamond"/>
          <w:lang w:val="en-CA"/>
        </w:rPr>
        <w:t xml:space="preserve"> da DUM</w:t>
      </w:r>
    </w:p>
    <w:p w:rsidR="00266CA0" w:rsidRPr="00B123A1" w:rsidRDefault="003133B6">
      <w:pPr>
        <w:rPr>
          <w:rFonts w:ascii="Garamond" w:hAnsi="Garamond"/>
        </w:rPr>
      </w:pPr>
      <w:bookmarkStart w:id="0" w:name="_GoBack"/>
      <w:bookmarkEnd w:id="0"/>
      <w:r>
        <w:rPr>
          <w:rFonts w:ascii="Garamond" w:hAnsi="Garamond"/>
          <w:noProof/>
        </w:rPr>
        <mc:AlternateContent>
          <mc:Choice Requires="wps">
            <w:drawing>
              <wp:anchor distT="0" distB="0" distL="114300" distR="114300" simplePos="0" relativeHeight="251659264" behindDoc="0" locked="0" layoutInCell="1" allowOverlap="1" wp14:anchorId="7DB384FF" wp14:editId="6B022930">
                <wp:simplePos x="0" y="0"/>
                <wp:positionH relativeFrom="column">
                  <wp:posOffset>3657600</wp:posOffset>
                </wp:positionH>
                <wp:positionV relativeFrom="paragraph">
                  <wp:posOffset>331592</wp:posOffset>
                </wp:positionV>
                <wp:extent cx="2489835" cy="1448435"/>
                <wp:effectExtent l="1809750" t="0" r="24765" b="18415"/>
                <wp:wrapNone/>
                <wp:docPr id="2" name="Rounded Rectangular Callout 2"/>
                <wp:cNvGraphicFramePr/>
                <a:graphic xmlns:a="http://schemas.openxmlformats.org/drawingml/2006/main">
                  <a:graphicData uri="http://schemas.microsoft.com/office/word/2010/wordprocessingShape">
                    <wps:wsp>
                      <wps:cNvSpPr/>
                      <wps:spPr>
                        <a:xfrm>
                          <a:off x="0" y="0"/>
                          <a:ext cx="2489835" cy="1448435"/>
                        </a:xfrm>
                        <a:prstGeom prst="wedgeRoundRectCallout">
                          <a:avLst>
                            <a:gd name="adj1" fmla="val -122414"/>
                            <a:gd name="adj2" fmla="val 12130"/>
                            <a:gd name="adj3" fmla="val 16667"/>
                          </a:avLst>
                        </a:prstGeom>
                      </wps:spPr>
                      <wps:style>
                        <a:lnRef idx="2">
                          <a:schemeClr val="accent6"/>
                        </a:lnRef>
                        <a:fillRef idx="1">
                          <a:schemeClr val="lt1"/>
                        </a:fillRef>
                        <a:effectRef idx="0">
                          <a:schemeClr val="accent6"/>
                        </a:effectRef>
                        <a:fontRef idx="minor">
                          <a:schemeClr val="dk1"/>
                        </a:fontRef>
                      </wps:style>
                      <wps:txbx>
                        <w:txbxContent>
                          <w:p w:rsidR="003133B6" w:rsidRDefault="003133B6" w:rsidP="003133B6">
                            <w:pPr>
                              <w:jc w:val="center"/>
                            </w:pPr>
                            <w:r w:rsidRPr="003133B6">
                              <w:rPr>
                                <w:rFonts w:ascii="Verdana" w:hAnsi="Verdana"/>
                                <w:b/>
                              </w:rPr>
                              <w:t>Keep these terms is a safe place!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 o:spid="_x0000_s1026" type="#_x0000_t62" style="position:absolute;margin-left:4in;margin-top:26.1pt;width:196.05pt;height:11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" adj="-15641,13420" fillcolor="white [3201]" strokecolor="#f79646 [3209]" strokeweight="2pt">
                <v:textbox>
                  <w:txbxContent>
                    <w:p w:rsidR="003133B6" w:rsidRDefault="003133B6" w:rsidP="003133B6">
                      <w:pPr>
                        <w:jc w:val="center"/>
                      </w:pPr>
                      <w:r w:rsidRPr="003133B6">
                        <w:rPr>
                          <w:rFonts w:ascii="Verdana" w:hAnsi="Verdana"/>
                          <w:b/>
                        </w:rPr>
                        <w:t>Keep these terms is a safe place!</w:t>
                      </w:r>
                    </w:p>
                  </w:txbxContent>
                </v:textbox>
              </v:shape>
            </w:pict>
          </mc:Fallback>
        </mc:AlternateContent>
      </w:r>
      <w:r>
        <w:rPr>
          <w:rFonts w:ascii="Garamond" w:hAnsi="Garamond"/>
          <w:noProof/>
        </w:rPr>
        <w:drawing>
          <wp:anchor distT="0" distB="0" distL="114300" distR="114300" simplePos="0" relativeHeight="251658240" behindDoc="0" locked="0" layoutInCell="1" allowOverlap="1" wp14:anchorId="2419458E" wp14:editId="788E1473">
            <wp:simplePos x="0" y="0"/>
            <wp:positionH relativeFrom="column">
              <wp:posOffset>319405</wp:posOffset>
            </wp:positionH>
            <wp:positionV relativeFrom="paragraph">
              <wp:posOffset>207645</wp:posOffset>
            </wp:positionV>
            <wp:extent cx="1400175" cy="1895475"/>
            <wp:effectExtent l="0" t="0" r="9525" b="9525"/>
            <wp:wrapNone/>
            <wp:docPr id="1" name="Picture 1" descr="C:\Users\Bronwen\AppData\Local\Microsoft\Windows\Temporary Internet Files\Content.IE5\BVIYTSN7\MC9003790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nwen\AppData\Local\Microsoft\Windows\Temporary Internet Files\Content.IE5\BVIYTSN7\MC900379075[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175" cy="18954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66CA0" w:rsidRPr="00B123A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8A4" w:rsidRDefault="00CD78A4" w:rsidP="00CD78A4">
      <w:r>
        <w:separator/>
      </w:r>
    </w:p>
  </w:endnote>
  <w:endnote w:type="continuationSeparator" w:id="0">
    <w:p w:rsidR="00CD78A4" w:rsidRDefault="00CD78A4" w:rsidP="00CD7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8A4" w:rsidRDefault="00CD78A4" w:rsidP="00CD78A4">
      <w:r>
        <w:separator/>
      </w:r>
    </w:p>
  </w:footnote>
  <w:footnote w:type="continuationSeparator" w:id="0">
    <w:p w:rsidR="00CD78A4" w:rsidRDefault="00CD78A4" w:rsidP="00CD78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8A4" w:rsidRDefault="00CD78A4">
    <w:pPr>
      <w:pStyle w:val="Header"/>
    </w:pPr>
    <w:r>
      <w:t>English 11</w:t>
    </w:r>
    <w:r>
      <w:tab/>
    </w:r>
    <w:r>
      <w:tab/>
      <w:t>Ms. McCann</w:t>
    </w:r>
  </w:p>
  <w:p w:rsidR="00CD78A4" w:rsidRDefault="00CD78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65AC"/>
    <w:multiLevelType w:val="hybridMultilevel"/>
    <w:tmpl w:val="7668D9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FF553F"/>
    <w:multiLevelType w:val="hybridMultilevel"/>
    <w:tmpl w:val="3470FD2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6622A09"/>
    <w:multiLevelType w:val="hybridMultilevel"/>
    <w:tmpl w:val="CC4C34D0"/>
    <w:lvl w:ilvl="0" w:tplc="04090005">
      <w:start w:val="1"/>
      <w:numFmt w:val="bullet"/>
      <w:lvlText w:val=""/>
      <w:lvlJc w:val="left"/>
      <w:pPr>
        <w:ind w:left="2221" w:hanging="360"/>
      </w:pPr>
      <w:rPr>
        <w:rFonts w:ascii="Wingdings" w:hAnsi="Wingdings" w:hint="default"/>
      </w:rPr>
    </w:lvl>
    <w:lvl w:ilvl="1" w:tplc="04090003" w:tentative="1">
      <w:start w:val="1"/>
      <w:numFmt w:val="bullet"/>
      <w:lvlText w:val="o"/>
      <w:lvlJc w:val="left"/>
      <w:pPr>
        <w:ind w:left="2941" w:hanging="360"/>
      </w:pPr>
      <w:rPr>
        <w:rFonts w:ascii="Courier New" w:hAnsi="Courier New" w:cs="Courier New" w:hint="default"/>
      </w:rPr>
    </w:lvl>
    <w:lvl w:ilvl="2" w:tplc="04090005" w:tentative="1">
      <w:start w:val="1"/>
      <w:numFmt w:val="bullet"/>
      <w:lvlText w:val=""/>
      <w:lvlJc w:val="left"/>
      <w:pPr>
        <w:ind w:left="3661" w:hanging="360"/>
      </w:pPr>
      <w:rPr>
        <w:rFonts w:ascii="Wingdings" w:hAnsi="Wingdings" w:hint="default"/>
      </w:rPr>
    </w:lvl>
    <w:lvl w:ilvl="3" w:tplc="04090001" w:tentative="1">
      <w:start w:val="1"/>
      <w:numFmt w:val="bullet"/>
      <w:lvlText w:val=""/>
      <w:lvlJc w:val="left"/>
      <w:pPr>
        <w:ind w:left="4381" w:hanging="360"/>
      </w:pPr>
      <w:rPr>
        <w:rFonts w:ascii="Symbol" w:hAnsi="Symbol" w:hint="default"/>
      </w:rPr>
    </w:lvl>
    <w:lvl w:ilvl="4" w:tplc="04090003" w:tentative="1">
      <w:start w:val="1"/>
      <w:numFmt w:val="bullet"/>
      <w:lvlText w:val="o"/>
      <w:lvlJc w:val="left"/>
      <w:pPr>
        <w:ind w:left="5101" w:hanging="360"/>
      </w:pPr>
      <w:rPr>
        <w:rFonts w:ascii="Courier New" w:hAnsi="Courier New" w:cs="Courier New" w:hint="default"/>
      </w:rPr>
    </w:lvl>
    <w:lvl w:ilvl="5" w:tplc="04090005" w:tentative="1">
      <w:start w:val="1"/>
      <w:numFmt w:val="bullet"/>
      <w:lvlText w:val=""/>
      <w:lvlJc w:val="left"/>
      <w:pPr>
        <w:ind w:left="5821" w:hanging="360"/>
      </w:pPr>
      <w:rPr>
        <w:rFonts w:ascii="Wingdings" w:hAnsi="Wingdings" w:hint="default"/>
      </w:rPr>
    </w:lvl>
    <w:lvl w:ilvl="6" w:tplc="04090001" w:tentative="1">
      <w:start w:val="1"/>
      <w:numFmt w:val="bullet"/>
      <w:lvlText w:val=""/>
      <w:lvlJc w:val="left"/>
      <w:pPr>
        <w:ind w:left="6541" w:hanging="360"/>
      </w:pPr>
      <w:rPr>
        <w:rFonts w:ascii="Symbol" w:hAnsi="Symbol" w:hint="default"/>
      </w:rPr>
    </w:lvl>
    <w:lvl w:ilvl="7" w:tplc="04090003" w:tentative="1">
      <w:start w:val="1"/>
      <w:numFmt w:val="bullet"/>
      <w:lvlText w:val="o"/>
      <w:lvlJc w:val="left"/>
      <w:pPr>
        <w:ind w:left="7261" w:hanging="360"/>
      </w:pPr>
      <w:rPr>
        <w:rFonts w:ascii="Courier New" w:hAnsi="Courier New" w:cs="Courier New" w:hint="default"/>
      </w:rPr>
    </w:lvl>
    <w:lvl w:ilvl="8" w:tplc="04090005" w:tentative="1">
      <w:start w:val="1"/>
      <w:numFmt w:val="bullet"/>
      <w:lvlText w:val=""/>
      <w:lvlJc w:val="left"/>
      <w:pPr>
        <w:ind w:left="7981" w:hanging="360"/>
      </w:pPr>
      <w:rPr>
        <w:rFonts w:ascii="Wingdings" w:hAnsi="Wingdings" w:hint="default"/>
      </w:rPr>
    </w:lvl>
  </w:abstractNum>
  <w:abstractNum w:abstractNumId="3">
    <w:nsid w:val="3EC120B0"/>
    <w:multiLevelType w:val="hybridMultilevel"/>
    <w:tmpl w:val="9CCEF2A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2F206FD"/>
    <w:multiLevelType w:val="hybridMultilevel"/>
    <w:tmpl w:val="855CBBD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B925E89"/>
    <w:multiLevelType w:val="hybridMultilevel"/>
    <w:tmpl w:val="CCAC806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4D38247E"/>
    <w:multiLevelType w:val="hybridMultilevel"/>
    <w:tmpl w:val="5E14BAA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52137137"/>
    <w:multiLevelType w:val="hybridMultilevel"/>
    <w:tmpl w:val="166C95A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60351CA8"/>
    <w:multiLevelType w:val="hybridMultilevel"/>
    <w:tmpl w:val="11900F50"/>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67AA2051"/>
    <w:multiLevelType w:val="hybridMultilevel"/>
    <w:tmpl w:val="B3287B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5">
      <w:start w:val="1"/>
      <w:numFmt w:val="bullet"/>
      <w:lvlText w:val=""/>
      <w:lvlJc w:val="left"/>
      <w:pPr>
        <w:ind w:left="3600" w:hanging="360"/>
      </w:pPr>
      <w:rPr>
        <w:rFonts w:ascii="Wingdings" w:hAnsi="Wingdings" w:hint="default"/>
      </w:rPr>
    </w:lvl>
    <w:lvl w:ilvl="5" w:tplc="04090005">
      <w:start w:val="1"/>
      <w:numFmt w:val="bullet"/>
      <w:lvlText w:val=""/>
      <w:lvlJc w:val="left"/>
      <w:pPr>
        <w:ind w:left="4320" w:hanging="360"/>
      </w:pPr>
      <w:rPr>
        <w:rFonts w:ascii="Wingdings" w:hAnsi="Wingdings" w:hint="default"/>
      </w:rPr>
    </w:lvl>
    <w:lvl w:ilvl="6" w:tplc="04090005">
      <w:start w:val="1"/>
      <w:numFmt w:val="bullet"/>
      <w:lvlText w:val=""/>
      <w:lvlJc w:val="left"/>
      <w:pPr>
        <w:ind w:left="5040" w:hanging="360"/>
      </w:pPr>
      <w:rPr>
        <w:rFonts w:ascii="Wingdings" w:hAnsi="Wingdings"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1255F9"/>
    <w:multiLevelType w:val="hybridMultilevel"/>
    <w:tmpl w:val="E828E72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6"/>
  </w:num>
  <w:num w:numId="4">
    <w:abstractNumId w:val="8"/>
  </w:num>
  <w:num w:numId="5">
    <w:abstractNumId w:val="1"/>
  </w:num>
  <w:num w:numId="6">
    <w:abstractNumId w:val="7"/>
  </w:num>
  <w:num w:numId="7">
    <w:abstractNumId w:val="2"/>
  </w:num>
  <w:num w:numId="8">
    <w:abstractNumId w:val="4"/>
  </w:num>
  <w:num w:numId="9">
    <w:abstractNumId w:val="3"/>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3A1"/>
    <w:rsid w:val="0004142C"/>
    <w:rsid w:val="00222F61"/>
    <w:rsid w:val="00266CA0"/>
    <w:rsid w:val="003133B6"/>
    <w:rsid w:val="004151D4"/>
    <w:rsid w:val="004E4D33"/>
    <w:rsid w:val="00677D62"/>
    <w:rsid w:val="006C1A6E"/>
    <w:rsid w:val="007334A6"/>
    <w:rsid w:val="00B123A1"/>
    <w:rsid w:val="00C472C6"/>
    <w:rsid w:val="00CD78A4"/>
    <w:rsid w:val="00E11760"/>
    <w:rsid w:val="00E200BC"/>
    <w:rsid w:val="00F37099"/>
    <w:rsid w:val="00F95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3FE"/>
    <w:rPr>
      <w:sz w:val="24"/>
      <w:szCs w:val="24"/>
    </w:rPr>
  </w:style>
  <w:style w:type="paragraph" w:styleId="Heading1">
    <w:name w:val="heading 1"/>
    <w:basedOn w:val="Normal"/>
    <w:next w:val="Normal"/>
    <w:link w:val="Heading1Char"/>
    <w:uiPriority w:val="9"/>
    <w:qFormat/>
    <w:rsid w:val="00F953F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53F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953F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53F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53F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53F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53FE"/>
    <w:pPr>
      <w:spacing w:before="240" w:after="60"/>
      <w:outlineLvl w:val="6"/>
    </w:pPr>
  </w:style>
  <w:style w:type="paragraph" w:styleId="Heading8">
    <w:name w:val="heading 8"/>
    <w:basedOn w:val="Normal"/>
    <w:next w:val="Normal"/>
    <w:link w:val="Heading8Char"/>
    <w:uiPriority w:val="9"/>
    <w:semiHidden/>
    <w:unhideWhenUsed/>
    <w:qFormat/>
    <w:rsid w:val="00F953FE"/>
    <w:pPr>
      <w:spacing w:before="240" w:after="60"/>
      <w:outlineLvl w:val="7"/>
    </w:pPr>
    <w:rPr>
      <w:i/>
      <w:iCs/>
    </w:rPr>
  </w:style>
  <w:style w:type="paragraph" w:styleId="Heading9">
    <w:name w:val="heading 9"/>
    <w:basedOn w:val="Normal"/>
    <w:next w:val="Normal"/>
    <w:link w:val="Heading9Char"/>
    <w:uiPriority w:val="9"/>
    <w:semiHidden/>
    <w:unhideWhenUsed/>
    <w:qFormat/>
    <w:rsid w:val="00F953F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3F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53F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953F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53FE"/>
    <w:rPr>
      <w:b/>
      <w:bCs/>
      <w:sz w:val="28"/>
      <w:szCs w:val="28"/>
    </w:rPr>
  </w:style>
  <w:style w:type="character" w:customStyle="1" w:styleId="Heading5Char">
    <w:name w:val="Heading 5 Char"/>
    <w:basedOn w:val="DefaultParagraphFont"/>
    <w:link w:val="Heading5"/>
    <w:uiPriority w:val="9"/>
    <w:semiHidden/>
    <w:rsid w:val="00F953FE"/>
    <w:rPr>
      <w:b/>
      <w:bCs/>
      <w:i/>
      <w:iCs/>
      <w:sz w:val="26"/>
      <w:szCs w:val="26"/>
    </w:rPr>
  </w:style>
  <w:style w:type="character" w:customStyle="1" w:styleId="Heading6Char">
    <w:name w:val="Heading 6 Char"/>
    <w:basedOn w:val="DefaultParagraphFont"/>
    <w:link w:val="Heading6"/>
    <w:uiPriority w:val="9"/>
    <w:semiHidden/>
    <w:rsid w:val="00F953FE"/>
    <w:rPr>
      <w:b/>
      <w:bCs/>
    </w:rPr>
  </w:style>
  <w:style w:type="character" w:customStyle="1" w:styleId="Heading7Char">
    <w:name w:val="Heading 7 Char"/>
    <w:basedOn w:val="DefaultParagraphFont"/>
    <w:link w:val="Heading7"/>
    <w:uiPriority w:val="9"/>
    <w:semiHidden/>
    <w:rsid w:val="00F953FE"/>
    <w:rPr>
      <w:sz w:val="24"/>
      <w:szCs w:val="24"/>
    </w:rPr>
  </w:style>
  <w:style w:type="character" w:customStyle="1" w:styleId="Heading8Char">
    <w:name w:val="Heading 8 Char"/>
    <w:basedOn w:val="DefaultParagraphFont"/>
    <w:link w:val="Heading8"/>
    <w:uiPriority w:val="9"/>
    <w:semiHidden/>
    <w:rsid w:val="00F953FE"/>
    <w:rPr>
      <w:i/>
      <w:iCs/>
      <w:sz w:val="24"/>
      <w:szCs w:val="24"/>
    </w:rPr>
  </w:style>
  <w:style w:type="character" w:customStyle="1" w:styleId="Heading9Char">
    <w:name w:val="Heading 9 Char"/>
    <w:basedOn w:val="DefaultParagraphFont"/>
    <w:link w:val="Heading9"/>
    <w:uiPriority w:val="9"/>
    <w:semiHidden/>
    <w:rsid w:val="00F953FE"/>
    <w:rPr>
      <w:rFonts w:asciiTheme="majorHAnsi" w:eastAsiaTheme="majorEastAsia" w:hAnsiTheme="majorHAnsi"/>
    </w:rPr>
  </w:style>
  <w:style w:type="paragraph" w:styleId="Title">
    <w:name w:val="Title"/>
    <w:basedOn w:val="Normal"/>
    <w:next w:val="Normal"/>
    <w:link w:val="TitleChar"/>
    <w:uiPriority w:val="10"/>
    <w:qFormat/>
    <w:rsid w:val="00F953F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53F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53F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53FE"/>
    <w:rPr>
      <w:rFonts w:asciiTheme="majorHAnsi" w:eastAsiaTheme="majorEastAsia" w:hAnsiTheme="majorHAnsi"/>
      <w:sz w:val="24"/>
      <w:szCs w:val="24"/>
    </w:rPr>
  </w:style>
  <w:style w:type="character" w:styleId="Strong">
    <w:name w:val="Strong"/>
    <w:basedOn w:val="DefaultParagraphFont"/>
    <w:uiPriority w:val="22"/>
    <w:qFormat/>
    <w:rsid w:val="00F953FE"/>
    <w:rPr>
      <w:b/>
      <w:bCs/>
    </w:rPr>
  </w:style>
  <w:style w:type="character" w:styleId="Emphasis">
    <w:name w:val="Emphasis"/>
    <w:basedOn w:val="DefaultParagraphFont"/>
    <w:uiPriority w:val="20"/>
    <w:qFormat/>
    <w:rsid w:val="00F953FE"/>
    <w:rPr>
      <w:rFonts w:asciiTheme="minorHAnsi" w:hAnsiTheme="minorHAnsi"/>
      <w:b/>
      <w:i/>
      <w:iCs/>
    </w:rPr>
  </w:style>
  <w:style w:type="paragraph" w:styleId="NoSpacing">
    <w:name w:val="No Spacing"/>
    <w:basedOn w:val="Normal"/>
    <w:uiPriority w:val="1"/>
    <w:qFormat/>
    <w:rsid w:val="00F953FE"/>
    <w:rPr>
      <w:szCs w:val="32"/>
    </w:rPr>
  </w:style>
  <w:style w:type="paragraph" w:styleId="ListParagraph">
    <w:name w:val="List Paragraph"/>
    <w:basedOn w:val="Normal"/>
    <w:uiPriority w:val="34"/>
    <w:qFormat/>
    <w:rsid w:val="00F953FE"/>
    <w:pPr>
      <w:ind w:left="720"/>
      <w:contextualSpacing/>
    </w:pPr>
  </w:style>
  <w:style w:type="paragraph" w:styleId="Quote">
    <w:name w:val="Quote"/>
    <w:basedOn w:val="Normal"/>
    <w:next w:val="Normal"/>
    <w:link w:val="QuoteChar"/>
    <w:uiPriority w:val="29"/>
    <w:qFormat/>
    <w:rsid w:val="00F953FE"/>
    <w:rPr>
      <w:i/>
    </w:rPr>
  </w:style>
  <w:style w:type="character" w:customStyle="1" w:styleId="QuoteChar">
    <w:name w:val="Quote Char"/>
    <w:basedOn w:val="DefaultParagraphFont"/>
    <w:link w:val="Quote"/>
    <w:uiPriority w:val="29"/>
    <w:rsid w:val="00F953FE"/>
    <w:rPr>
      <w:i/>
      <w:sz w:val="24"/>
      <w:szCs w:val="24"/>
    </w:rPr>
  </w:style>
  <w:style w:type="paragraph" w:styleId="IntenseQuote">
    <w:name w:val="Intense Quote"/>
    <w:basedOn w:val="Normal"/>
    <w:next w:val="Normal"/>
    <w:link w:val="IntenseQuoteChar"/>
    <w:uiPriority w:val="30"/>
    <w:qFormat/>
    <w:rsid w:val="00F953FE"/>
    <w:pPr>
      <w:ind w:left="720" w:right="720"/>
    </w:pPr>
    <w:rPr>
      <w:b/>
      <w:i/>
      <w:szCs w:val="22"/>
    </w:rPr>
  </w:style>
  <w:style w:type="character" w:customStyle="1" w:styleId="IntenseQuoteChar">
    <w:name w:val="Intense Quote Char"/>
    <w:basedOn w:val="DefaultParagraphFont"/>
    <w:link w:val="IntenseQuote"/>
    <w:uiPriority w:val="30"/>
    <w:rsid w:val="00F953FE"/>
    <w:rPr>
      <w:b/>
      <w:i/>
      <w:sz w:val="24"/>
    </w:rPr>
  </w:style>
  <w:style w:type="character" w:styleId="SubtleEmphasis">
    <w:name w:val="Subtle Emphasis"/>
    <w:uiPriority w:val="19"/>
    <w:qFormat/>
    <w:rsid w:val="00F953FE"/>
    <w:rPr>
      <w:i/>
      <w:color w:val="5A5A5A" w:themeColor="text1" w:themeTint="A5"/>
    </w:rPr>
  </w:style>
  <w:style w:type="character" w:styleId="IntenseEmphasis">
    <w:name w:val="Intense Emphasis"/>
    <w:basedOn w:val="DefaultParagraphFont"/>
    <w:uiPriority w:val="21"/>
    <w:qFormat/>
    <w:rsid w:val="00F953FE"/>
    <w:rPr>
      <w:b/>
      <w:i/>
      <w:sz w:val="24"/>
      <w:szCs w:val="24"/>
      <w:u w:val="single"/>
    </w:rPr>
  </w:style>
  <w:style w:type="character" w:styleId="SubtleReference">
    <w:name w:val="Subtle Reference"/>
    <w:basedOn w:val="DefaultParagraphFont"/>
    <w:uiPriority w:val="31"/>
    <w:qFormat/>
    <w:rsid w:val="00F953FE"/>
    <w:rPr>
      <w:sz w:val="24"/>
      <w:szCs w:val="24"/>
      <w:u w:val="single"/>
    </w:rPr>
  </w:style>
  <w:style w:type="character" w:styleId="IntenseReference">
    <w:name w:val="Intense Reference"/>
    <w:basedOn w:val="DefaultParagraphFont"/>
    <w:uiPriority w:val="32"/>
    <w:qFormat/>
    <w:rsid w:val="00F953FE"/>
    <w:rPr>
      <w:b/>
      <w:sz w:val="24"/>
      <w:u w:val="single"/>
    </w:rPr>
  </w:style>
  <w:style w:type="character" w:styleId="BookTitle">
    <w:name w:val="Book Title"/>
    <w:basedOn w:val="DefaultParagraphFont"/>
    <w:uiPriority w:val="33"/>
    <w:qFormat/>
    <w:rsid w:val="00F953F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53FE"/>
    <w:pPr>
      <w:outlineLvl w:val="9"/>
    </w:pPr>
  </w:style>
  <w:style w:type="character" w:styleId="Hyperlink">
    <w:name w:val="Hyperlink"/>
    <w:basedOn w:val="DefaultParagraphFont"/>
    <w:uiPriority w:val="99"/>
    <w:unhideWhenUsed/>
    <w:rsid w:val="00B123A1"/>
    <w:rPr>
      <w:color w:val="0000FF" w:themeColor="hyperlink"/>
      <w:u w:val="single"/>
    </w:rPr>
  </w:style>
  <w:style w:type="paragraph" w:styleId="Header">
    <w:name w:val="header"/>
    <w:basedOn w:val="Normal"/>
    <w:link w:val="HeaderChar"/>
    <w:uiPriority w:val="99"/>
    <w:unhideWhenUsed/>
    <w:rsid w:val="00CD78A4"/>
    <w:pPr>
      <w:tabs>
        <w:tab w:val="center" w:pos="4680"/>
        <w:tab w:val="right" w:pos="9360"/>
      </w:tabs>
    </w:pPr>
  </w:style>
  <w:style w:type="character" w:customStyle="1" w:styleId="HeaderChar">
    <w:name w:val="Header Char"/>
    <w:basedOn w:val="DefaultParagraphFont"/>
    <w:link w:val="Header"/>
    <w:uiPriority w:val="99"/>
    <w:rsid w:val="00CD78A4"/>
    <w:rPr>
      <w:sz w:val="24"/>
      <w:szCs w:val="24"/>
    </w:rPr>
  </w:style>
  <w:style w:type="paragraph" w:styleId="Footer">
    <w:name w:val="footer"/>
    <w:basedOn w:val="Normal"/>
    <w:link w:val="FooterChar"/>
    <w:uiPriority w:val="99"/>
    <w:unhideWhenUsed/>
    <w:rsid w:val="00CD78A4"/>
    <w:pPr>
      <w:tabs>
        <w:tab w:val="center" w:pos="4680"/>
        <w:tab w:val="right" w:pos="9360"/>
      </w:tabs>
    </w:pPr>
  </w:style>
  <w:style w:type="character" w:customStyle="1" w:styleId="FooterChar">
    <w:name w:val="Footer Char"/>
    <w:basedOn w:val="DefaultParagraphFont"/>
    <w:link w:val="Footer"/>
    <w:uiPriority w:val="99"/>
    <w:rsid w:val="00CD78A4"/>
    <w:rPr>
      <w:sz w:val="24"/>
      <w:szCs w:val="24"/>
    </w:rPr>
  </w:style>
  <w:style w:type="paragraph" w:styleId="BalloonText">
    <w:name w:val="Balloon Text"/>
    <w:basedOn w:val="Normal"/>
    <w:link w:val="BalloonTextChar"/>
    <w:uiPriority w:val="99"/>
    <w:semiHidden/>
    <w:unhideWhenUsed/>
    <w:rsid w:val="00CD78A4"/>
    <w:rPr>
      <w:rFonts w:ascii="Tahoma" w:hAnsi="Tahoma" w:cs="Tahoma"/>
      <w:sz w:val="16"/>
      <w:szCs w:val="16"/>
    </w:rPr>
  </w:style>
  <w:style w:type="character" w:customStyle="1" w:styleId="BalloonTextChar">
    <w:name w:val="Balloon Text Char"/>
    <w:basedOn w:val="DefaultParagraphFont"/>
    <w:link w:val="BalloonText"/>
    <w:uiPriority w:val="99"/>
    <w:semiHidden/>
    <w:rsid w:val="00CD78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3FE"/>
    <w:rPr>
      <w:sz w:val="24"/>
      <w:szCs w:val="24"/>
    </w:rPr>
  </w:style>
  <w:style w:type="paragraph" w:styleId="Heading1">
    <w:name w:val="heading 1"/>
    <w:basedOn w:val="Normal"/>
    <w:next w:val="Normal"/>
    <w:link w:val="Heading1Char"/>
    <w:uiPriority w:val="9"/>
    <w:qFormat/>
    <w:rsid w:val="00F953F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53F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953F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53F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53F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53F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53FE"/>
    <w:pPr>
      <w:spacing w:before="240" w:after="60"/>
      <w:outlineLvl w:val="6"/>
    </w:pPr>
  </w:style>
  <w:style w:type="paragraph" w:styleId="Heading8">
    <w:name w:val="heading 8"/>
    <w:basedOn w:val="Normal"/>
    <w:next w:val="Normal"/>
    <w:link w:val="Heading8Char"/>
    <w:uiPriority w:val="9"/>
    <w:semiHidden/>
    <w:unhideWhenUsed/>
    <w:qFormat/>
    <w:rsid w:val="00F953FE"/>
    <w:pPr>
      <w:spacing w:before="240" w:after="60"/>
      <w:outlineLvl w:val="7"/>
    </w:pPr>
    <w:rPr>
      <w:i/>
      <w:iCs/>
    </w:rPr>
  </w:style>
  <w:style w:type="paragraph" w:styleId="Heading9">
    <w:name w:val="heading 9"/>
    <w:basedOn w:val="Normal"/>
    <w:next w:val="Normal"/>
    <w:link w:val="Heading9Char"/>
    <w:uiPriority w:val="9"/>
    <w:semiHidden/>
    <w:unhideWhenUsed/>
    <w:qFormat/>
    <w:rsid w:val="00F953F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3F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53F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953F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53FE"/>
    <w:rPr>
      <w:b/>
      <w:bCs/>
      <w:sz w:val="28"/>
      <w:szCs w:val="28"/>
    </w:rPr>
  </w:style>
  <w:style w:type="character" w:customStyle="1" w:styleId="Heading5Char">
    <w:name w:val="Heading 5 Char"/>
    <w:basedOn w:val="DefaultParagraphFont"/>
    <w:link w:val="Heading5"/>
    <w:uiPriority w:val="9"/>
    <w:semiHidden/>
    <w:rsid w:val="00F953FE"/>
    <w:rPr>
      <w:b/>
      <w:bCs/>
      <w:i/>
      <w:iCs/>
      <w:sz w:val="26"/>
      <w:szCs w:val="26"/>
    </w:rPr>
  </w:style>
  <w:style w:type="character" w:customStyle="1" w:styleId="Heading6Char">
    <w:name w:val="Heading 6 Char"/>
    <w:basedOn w:val="DefaultParagraphFont"/>
    <w:link w:val="Heading6"/>
    <w:uiPriority w:val="9"/>
    <w:semiHidden/>
    <w:rsid w:val="00F953FE"/>
    <w:rPr>
      <w:b/>
      <w:bCs/>
    </w:rPr>
  </w:style>
  <w:style w:type="character" w:customStyle="1" w:styleId="Heading7Char">
    <w:name w:val="Heading 7 Char"/>
    <w:basedOn w:val="DefaultParagraphFont"/>
    <w:link w:val="Heading7"/>
    <w:uiPriority w:val="9"/>
    <w:semiHidden/>
    <w:rsid w:val="00F953FE"/>
    <w:rPr>
      <w:sz w:val="24"/>
      <w:szCs w:val="24"/>
    </w:rPr>
  </w:style>
  <w:style w:type="character" w:customStyle="1" w:styleId="Heading8Char">
    <w:name w:val="Heading 8 Char"/>
    <w:basedOn w:val="DefaultParagraphFont"/>
    <w:link w:val="Heading8"/>
    <w:uiPriority w:val="9"/>
    <w:semiHidden/>
    <w:rsid w:val="00F953FE"/>
    <w:rPr>
      <w:i/>
      <w:iCs/>
      <w:sz w:val="24"/>
      <w:szCs w:val="24"/>
    </w:rPr>
  </w:style>
  <w:style w:type="character" w:customStyle="1" w:styleId="Heading9Char">
    <w:name w:val="Heading 9 Char"/>
    <w:basedOn w:val="DefaultParagraphFont"/>
    <w:link w:val="Heading9"/>
    <w:uiPriority w:val="9"/>
    <w:semiHidden/>
    <w:rsid w:val="00F953FE"/>
    <w:rPr>
      <w:rFonts w:asciiTheme="majorHAnsi" w:eastAsiaTheme="majorEastAsia" w:hAnsiTheme="majorHAnsi"/>
    </w:rPr>
  </w:style>
  <w:style w:type="paragraph" w:styleId="Title">
    <w:name w:val="Title"/>
    <w:basedOn w:val="Normal"/>
    <w:next w:val="Normal"/>
    <w:link w:val="TitleChar"/>
    <w:uiPriority w:val="10"/>
    <w:qFormat/>
    <w:rsid w:val="00F953F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53F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53F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53FE"/>
    <w:rPr>
      <w:rFonts w:asciiTheme="majorHAnsi" w:eastAsiaTheme="majorEastAsia" w:hAnsiTheme="majorHAnsi"/>
      <w:sz w:val="24"/>
      <w:szCs w:val="24"/>
    </w:rPr>
  </w:style>
  <w:style w:type="character" w:styleId="Strong">
    <w:name w:val="Strong"/>
    <w:basedOn w:val="DefaultParagraphFont"/>
    <w:uiPriority w:val="22"/>
    <w:qFormat/>
    <w:rsid w:val="00F953FE"/>
    <w:rPr>
      <w:b/>
      <w:bCs/>
    </w:rPr>
  </w:style>
  <w:style w:type="character" w:styleId="Emphasis">
    <w:name w:val="Emphasis"/>
    <w:basedOn w:val="DefaultParagraphFont"/>
    <w:uiPriority w:val="20"/>
    <w:qFormat/>
    <w:rsid w:val="00F953FE"/>
    <w:rPr>
      <w:rFonts w:asciiTheme="minorHAnsi" w:hAnsiTheme="minorHAnsi"/>
      <w:b/>
      <w:i/>
      <w:iCs/>
    </w:rPr>
  </w:style>
  <w:style w:type="paragraph" w:styleId="NoSpacing">
    <w:name w:val="No Spacing"/>
    <w:basedOn w:val="Normal"/>
    <w:uiPriority w:val="1"/>
    <w:qFormat/>
    <w:rsid w:val="00F953FE"/>
    <w:rPr>
      <w:szCs w:val="32"/>
    </w:rPr>
  </w:style>
  <w:style w:type="paragraph" w:styleId="ListParagraph">
    <w:name w:val="List Paragraph"/>
    <w:basedOn w:val="Normal"/>
    <w:uiPriority w:val="34"/>
    <w:qFormat/>
    <w:rsid w:val="00F953FE"/>
    <w:pPr>
      <w:ind w:left="720"/>
      <w:contextualSpacing/>
    </w:pPr>
  </w:style>
  <w:style w:type="paragraph" w:styleId="Quote">
    <w:name w:val="Quote"/>
    <w:basedOn w:val="Normal"/>
    <w:next w:val="Normal"/>
    <w:link w:val="QuoteChar"/>
    <w:uiPriority w:val="29"/>
    <w:qFormat/>
    <w:rsid w:val="00F953FE"/>
    <w:rPr>
      <w:i/>
    </w:rPr>
  </w:style>
  <w:style w:type="character" w:customStyle="1" w:styleId="QuoteChar">
    <w:name w:val="Quote Char"/>
    <w:basedOn w:val="DefaultParagraphFont"/>
    <w:link w:val="Quote"/>
    <w:uiPriority w:val="29"/>
    <w:rsid w:val="00F953FE"/>
    <w:rPr>
      <w:i/>
      <w:sz w:val="24"/>
      <w:szCs w:val="24"/>
    </w:rPr>
  </w:style>
  <w:style w:type="paragraph" w:styleId="IntenseQuote">
    <w:name w:val="Intense Quote"/>
    <w:basedOn w:val="Normal"/>
    <w:next w:val="Normal"/>
    <w:link w:val="IntenseQuoteChar"/>
    <w:uiPriority w:val="30"/>
    <w:qFormat/>
    <w:rsid w:val="00F953FE"/>
    <w:pPr>
      <w:ind w:left="720" w:right="720"/>
    </w:pPr>
    <w:rPr>
      <w:b/>
      <w:i/>
      <w:szCs w:val="22"/>
    </w:rPr>
  </w:style>
  <w:style w:type="character" w:customStyle="1" w:styleId="IntenseQuoteChar">
    <w:name w:val="Intense Quote Char"/>
    <w:basedOn w:val="DefaultParagraphFont"/>
    <w:link w:val="IntenseQuote"/>
    <w:uiPriority w:val="30"/>
    <w:rsid w:val="00F953FE"/>
    <w:rPr>
      <w:b/>
      <w:i/>
      <w:sz w:val="24"/>
    </w:rPr>
  </w:style>
  <w:style w:type="character" w:styleId="SubtleEmphasis">
    <w:name w:val="Subtle Emphasis"/>
    <w:uiPriority w:val="19"/>
    <w:qFormat/>
    <w:rsid w:val="00F953FE"/>
    <w:rPr>
      <w:i/>
      <w:color w:val="5A5A5A" w:themeColor="text1" w:themeTint="A5"/>
    </w:rPr>
  </w:style>
  <w:style w:type="character" w:styleId="IntenseEmphasis">
    <w:name w:val="Intense Emphasis"/>
    <w:basedOn w:val="DefaultParagraphFont"/>
    <w:uiPriority w:val="21"/>
    <w:qFormat/>
    <w:rsid w:val="00F953FE"/>
    <w:rPr>
      <w:b/>
      <w:i/>
      <w:sz w:val="24"/>
      <w:szCs w:val="24"/>
      <w:u w:val="single"/>
    </w:rPr>
  </w:style>
  <w:style w:type="character" w:styleId="SubtleReference">
    <w:name w:val="Subtle Reference"/>
    <w:basedOn w:val="DefaultParagraphFont"/>
    <w:uiPriority w:val="31"/>
    <w:qFormat/>
    <w:rsid w:val="00F953FE"/>
    <w:rPr>
      <w:sz w:val="24"/>
      <w:szCs w:val="24"/>
      <w:u w:val="single"/>
    </w:rPr>
  </w:style>
  <w:style w:type="character" w:styleId="IntenseReference">
    <w:name w:val="Intense Reference"/>
    <w:basedOn w:val="DefaultParagraphFont"/>
    <w:uiPriority w:val="32"/>
    <w:qFormat/>
    <w:rsid w:val="00F953FE"/>
    <w:rPr>
      <w:b/>
      <w:sz w:val="24"/>
      <w:u w:val="single"/>
    </w:rPr>
  </w:style>
  <w:style w:type="character" w:styleId="BookTitle">
    <w:name w:val="Book Title"/>
    <w:basedOn w:val="DefaultParagraphFont"/>
    <w:uiPriority w:val="33"/>
    <w:qFormat/>
    <w:rsid w:val="00F953F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53FE"/>
    <w:pPr>
      <w:outlineLvl w:val="9"/>
    </w:pPr>
  </w:style>
  <w:style w:type="character" w:styleId="Hyperlink">
    <w:name w:val="Hyperlink"/>
    <w:basedOn w:val="DefaultParagraphFont"/>
    <w:uiPriority w:val="99"/>
    <w:unhideWhenUsed/>
    <w:rsid w:val="00B123A1"/>
    <w:rPr>
      <w:color w:val="0000FF" w:themeColor="hyperlink"/>
      <w:u w:val="single"/>
    </w:rPr>
  </w:style>
  <w:style w:type="paragraph" w:styleId="Header">
    <w:name w:val="header"/>
    <w:basedOn w:val="Normal"/>
    <w:link w:val="HeaderChar"/>
    <w:uiPriority w:val="99"/>
    <w:unhideWhenUsed/>
    <w:rsid w:val="00CD78A4"/>
    <w:pPr>
      <w:tabs>
        <w:tab w:val="center" w:pos="4680"/>
        <w:tab w:val="right" w:pos="9360"/>
      </w:tabs>
    </w:pPr>
  </w:style>
  <w:style w:type="character" w:customStyle="1" w:styleId="HeaderChar">
    <w:name w:val="Header Char"/>
    <w:basedOn w:val="DefaultParagraphFont"/>
    <w:link w:val="Header"/>
    <w:uiPriority w:val="99"/>
    <w:rsid w:val="00CD78A4"/>
    <w:rPr>
      <w:sz w:val="24"/>
      <w:szCs w:val="24"/>
    </w:rPr>
  </w:style>
  <w:style w:type="paragraph" w:styleId="Footer">
    <w:name w:val="footer"/>
    <w:basedOn w:val="Normal"/>
    <w:link w:val="FooterChar"/>
    <w:uiPriority w:val="99"/>
    <w:unhideWhenUsed/>
    <w:rsid w:val="00CD78A4"/>
    <w:pPr>
      <w:tabs>
        <w:tab w:val="center" w:pos="4680"/>
        <w:tab w:val="right" w:pos="9360"/>
      </w:tabs>
    </w:pPr>
  </w:style>
  <w:style w:type="character" w:customStyle="1" w:styleId="FooterChar">
    <w:name w:val="Footer Char"/>
    <w:basedOn w:val="DefaultParagraphFont"/>
    <w:link w:val="Footer"/>
    <w:uiPriority w:val="99"/>
    <w:rsid w:val="00CD78A4"/>
    <w:rPr>
      <w:sz w:val="24"/>
      <w:szCs w:val="24"/>
    </w:rPr>
  </w:style>
  <w:style w:type="paragraph" w:styleId="BalloonText">
    <w:name w:val="Balloon Text"/>
    <w:basedOn w:val="Normal"/>
    <w:link w:val="BalloonTextChar"/>
    <w:uiPriority w:val="99"/>
    <w:semiHidden/>
    <w:unhideWhenUsed/>
    <w:rsid w:val="00CD78A4"/>
    <w:rPr>
      <w:rFonts w:ascii="Tahoma" w:hAnsi="Tahoma" w:cs="Tahoma"/>
      <w:sz w:val="16"/>
      <w:szCs w:val="16"/>
    </w:rPr>
  </w:style>
  <w:style w:type="character" w:customStyle="1" w:styleId="BalloonTextChar">
    <w:name w:val="Balloon Text Char"/>
    <w:basedOn w:val="DefaultParagraphFont"/>
    <w:link w:val="BalloonText"/>
    <w:uiPriority w:val="99"/>
    <w:semiHidden/>
    <w:rsid w:val="00CD78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6EBA0-2B01-4167-B0D1-069B9C318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14</cp:revision>
  <dcterms:created xsi:type="dcterms:W3CDTF">2012-11-05T18:57:00Z</dcterms:created>
  <dcterms:modified xsi:type="dcterms:W3CDTF">2014-03-12T15:48:00Z</dcterms:modified>
</cp:coreProperties>
</file>