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70" w:rsidRPr="00700DC6" w:rsidRDefault="00A27B70" w:rsidP="00A27B70">
      <w:pPr>
        <w:jc w:val="center"/>
        <w:rPr>
          <w:rFonts w:ascii="Georgia" w:hAnsi="Georgia"/>
          <w:b/>
          <w:bCs/>
        </w:rPr>
      </w:pPr>
      <w:bookmarkStart w:id="0" w:name="_GoBack"/>
      <w:bookmarkEnd w:id="0"/>
      <w:r w:rsidRPr="00700DC6">
        <w:rPr>
          <w:rFonts w:ascii="Georgia" w:hAnsi="Georgia"/>
          <w:b/>
          <w:bCs/>
        </w:rPr>
        <w:t>Book Club Discussions - Format and Expectations</w:t>
      </w:r>
    </w:p>
    <w:p w:rsidR="00A27B70" w:rsidRPr="00700DC6" w:rsidRDefault="00A27B70" w:rsidP="00A27B70">
      <w:pPr>
        <w:jc w:val="center"/>
        <w:rPr>
          <w:rFonts w:ascii="Georgia" w:hAnsi="Georgia"/>
          <w:b/>
          <w:bCs/>
        </w:rPr>
      </w:pPr>
    </w:p>
    <w:p w:rsidR="00A27B70" w:rsidRPr="00700DC6" w:rsidRDefault="00A27B70" w:rsidP="00A27B70">
      <w:pPr>
        <w:rPr>
          <w:rFonts w:ascii="Georgia" w:hAnsi="Georgia"/>
        </w:rPr>
      </w:pPr>
      <w:r w:rsidRPr="00700DC6">
        <w:rPr>
          <w:rFonts w:ascii="Georgia" w:hAnsi="Georgia"/>
        </w:rPr>
        <w:t xml:space="preserve">How often have you left a movie theatre after seeing a film with a friend and </w:t>
      </w:r>
      <w:r w:rsidRPr="00700DC6">
        <w:rPr>
          <w:rFonts w:ascii="Georgia" w:hAnsi="Georgia"/>
          <w:b/>
          <w:bCs/>
        </w:rPr>
        <w:t>not</w:t>
      </w:r>
      <w:r w:rsidRPr="00700DC6">
        <w:rPr>
          <w:rFonts w:ascii="Georgia" w:hAnsi="Georgia"/>
        </w:rPr>
        <w:t xml:space="preserve"> talked about what you just saw?  Book clubs or literature circles allow for that same valuable interchange, but about something we've actively read rather than passively watched.  Talking with friends and peers about what we read enriches our experience with the book and helps us develop a better understanding of what we've read.  We gain new insights into characters and events, come up with questions other readers may not have considered, and learn about ourselves and others through our unique perspectives and experiences.</w:t>
      </w:r>
    </w:p>
    <w:p w:rsidR="00A27B70" w:rsidRPr="00700DC6" w:rsidRDefault="00A27B70" w:rsidP="00A27B70">
      <w:pPr>
        <w:rPr>
          <w:rFonts w:ascii="Georgia" w:hAnsi="Georgia"/>
        </w:rPr>
      </w:pPr>
    </w:p>
    <w:p w:rsidR="00A27B70" w:rsidRPr="00700DC6" w:rsidRDefault="00A27B70" w:rsidP="00A27B70">
      <w:pPr>
        <w:numPr>
          <w:ilvl w:val="0"/>
          <w:numId w:val="2"/>
        </w:numPr>
        <w:rPr>
          <w:rFonts w:ascii="Georgia" w:hAnsi="Georgia"/>
        </w:rPr>
      </w:pPr>
      <w:r w:rsidRPr="00700DC6">
        <w:rPr>
          <w:rFonts w:ascii="Georgia" w:hAnsi="Georgia"/>
        </w:rPr>
        <w:t>There are two basic expectations for all students regarding our book club discussions:</w:t>
      </w:r>
    </w:p>
    <w:p w:rsidR="00A27B70" w:rsidRPr="00700DC6" w:rsidRDefault="00A27B70" w:rsidP="00A27B70">
      <w:pPr>
        <w:rPr>
          <w:rFonts w:ascii="Georgia" w:hAnsi="Georgia"/>
        </w:rPr>
      </w:pPr>
    </w:p>
    <w:p w:rsidR="00A27B70" w:rsidRPr="00700DC6" w:rsidRDefault="00A27B70" w:rsidP="00A27B70">
      <w:pPr>
        <w:numPr>
          <w:ilvl w:val="0"/>
          <w:numId w:val="1"/>
        </w:numPr>
        <w:rPr>
          <w:rFonts w:ascii="Georgia" w:hAnsi="Georgia"/>
        </w:rPr>
      </w:pPr>
      <w:r w:rsidRPr="00700DC6">
        <w:rPr>
          <w:rFonts w:ascii="Georgia" w:hAnsi="Georgia"/>
        </w:rPr>
        <w:t>Each student will participate.</w:t>
      </w:r>
    </w:p>
    <w:p w:rsidR="00A27B70" w:rsidRPr="00700DC6" w:rsidRDefault="00A27B70" w:rsidP="00A27B70">
      <w:pPr>
        <w:numPr>
          <w:ilvl w:val="0"/>
          <w:numId w:val="1"/>
        </w:numPr>
        <w:rPr>
          <w:rFonts w:ascii="Georgia" w:hAnsi="Georgia"/>
        </w:rPr>
      </w:pPr>
      <w:r w:rsidRPr="00700DC6">
        <w:rPr>
          <w:rFonts w:ascii="Georgia" w:hAnsi="Georgia"/>
        </w:rPr>
        <w:t>No one student will be allowed to dominate.</w:t>
      </w:r>
    </w:p>
    <w:p w:rsidR="00A27B70" w:rsidRPr="00700DC6" w:rsidRDefault="00A27B70" w:rsidP="00A27B70">
      <w:pPr>
        <w:rPr>
          <w:rFonts w:ascii="Georgia" w:hAnsi="Georgia"/>
        </w:rPr>
      </w:pPr>
    </w:p>
    <w:p w:rsidR="00A27B70" w:rsidRPr="00700DC6" w:rsidRDefault="00A27B70" w:rsidP="00A27B70">
      <w:pPr>
        <w:numPr>
          <w:ilvl w:val="0"/>
          <w:numId w:val="2"/>
        </w:numPr>
        <w:rPr>
          <w:rFonts w:ascii="Georgia" w:hAnsi="Georgia"/>
        </w:rPr>
      </w:pPr>
      <w:r w:rsidRPr="00700DC6">
        <w:rPr>
          <w:rFonts w:ascii="Georgia" w:hAnsi="Georgia"/>
        </w:rPr>
        <w:t xml:space="preserve">There will be </w:t>
      </w:r>
      <w:r w:rsidRPr="00700DC6">
        <w:rPr>
          <w:rFonts w:ascii="Georgia" w:hAnsi="Georgia"/>
          <w:b/>
          <w:u w:val="single"/>
        </w:rPr>
        <w:t>three</w:t>
      </w:r>
      <w:r w:rsidRPr="00700DC6">
        <w:rPr>
          <w:rFonts w:ascii="Georgia" w:hAnsi="Georgia"/>
          <w:u w:val="single"/>
        </w:rPr>
        <w:t xml:space="preserve"> scheduled book discussions</w:t>
      </w:r>
      <w:r w:rsidRPr="00700DC6">
        <w:rPr>
          <w:rFonts w:ascii="Georgia" w:hAnsi="Georgia"/>
        </w:rPr>
        <w:t xml:space="preserve"> in class.  </w:t>
      </w:r>
    </w:p>
    <w:p w:rsidR="00B859E0" w:rsidRPr="00700DC6" w:rsidRDefault="00B859E0" w:rsidP="00B859E0">
      <w:pPr>
        <w:numPr>
          <w:ilvl w:val="1"/>
          <w:numId w:val="2"/>
        </w:numPr>
        <w:rPr>
          <w:rFonts w:ascii="Georgia" w:hAnsi="Georgia"/>
        </w:rPr>
      </w:pPr>
      <w:r w:rsidRPr="00700DC6">
        <w:rPr>
          <w:rFonts w:ascii="Georgia" w:hAnsi="Georgia"/>
        </w:rPr>
        <w:t>2 informal</w:t>
      </w:r>
    </w:p>
    <w:p w:rsidR="00B859E0" w:rsidRPr="00700DC6" w:rsidRDefault="00B859E0" w:rsidP="00B859E0">
      <w:pPr>
        <w:numPr>
          <w:ilvl w:val="1"/>
          <w:numId w:val="2"/>
        </w:numPr>
        <w:rPr>
          <w:rFonts w:ascii="Georgia" w:hAnsi="Georgia"/>
        </w:rPr>
      </w:pPr>
      <w:r w:rsidRPr="00700DC6">
        <w:rPr>
          <w:rFonts w:ascii="Georgia" w:hAnsi="Georgia"/>
        </w:rPr>
        <w:t>1 formal</w:t>
      </w:r>
    </w:p>
    <w:p w:rsidR="00B859E0" w:rsidRPr="00700DC6" w:rsidRDefault="00B859E0" w:rsidP="00B859E0">
      <w:pPr>
        <w:ind w:left="1440"/>
        <w:rPr>
          <w:rFonts w:ascii="Georgia" w:hAnsi="Georgia"/>
        </w:rPr>
      </w:pPr>
    </w:p>
    <w:p w:rsidR="00A27B70" w:rsidRPr="00700DC6" w:rsidRDefault="00A27B70" w:rsidP="00A27B70">
      <w:pPr>
        <w:numPr>
          <w:ilvl w:val="0"/>
          <w:numId w:val="2"/>
        </w:numPr>
        <w:rPr>
          <w:rFonts w:ascii="Georgia" w:hAnsi="Georgia"/>
        </w:rPr>
      </w:pPr>
      <w:r w:rsidRPr="00700DC6">
        <w:rPr>
          <w:rFonts w:ascii="Georgia" w:hAnsi="Georgia"/>
        </w:rPr>
        <w:t xml:space="preserve">I will meet with each group as a "floating" participant.  </w:t>
      </w:r>
      <w:r w:rsidRPr="00700DC6">
        <w:rPr>
          <w:rFonts w:ascii="Georgia" w:hAnsi="Georgia"/>
        </w:rPr>
        <w:br/>
      </w:r>
    </w:p>
    <w:p w:rsidR="00A27B70" w:rsidRPr="00700DC6" w:rsidRDefault="00C02707" w:rsidP="00A27B70">
      <w:pPr>
        <w:numPr>
          <w:ilvl w:val="0"/>
          <w:numId w:val="2"/>
        </w:numPr>
        <w:rPr>
          <w:rFonts w:ascii="Georgia" w:hAnsi="Georgia"/>
        </w:rPr>
      </w:pPr>
      <w:r>
        <w:rPr>
          <w:rFonts w:ascii="Georgia" w:hAnsi="Georgia"/>
        </w:rPr>
        <w:t xml:space="preserve">A </w:t>
      </w:r>
      <w:r w:rsidR="00A27B70" w:rsidRPr="00700DC6">
        <w:rPr>
          <w:rFonts w:ascii="Georgia" w:hAnsi="Georgia"/>
        </w:rPr>
        <w:t>sophisticated group participant:</w:t>
      </w:r>
    </w:p>
    <w:p w:rsidR="00A27B70" w:rsidRPr="00700DC6" w:rsidRDefault="00A27B70" w:rsidP="00A27B70">
      <w:pPr>
        <w:numPr>
          <w:ilvl w:val="1"/>
          <w:numId w:val="2"/>
        </w:numPr>
        <w:rPr>
          <w:rFonts w:ascii="Georgia" w:hAnsi="Georgia"/>
        </w:rPr>
      </w:pPr>
      <w:r w:rsidRPr="00700DC6">
        <w:rPr>
          <w:rFonts w:ascii="Georgia" w:hAnsi="Georgia"/>
        </w:rPr>
        <w:t>comes to the group with a passage to read and discuss;</w:t>
      </w:r>
    </w:p>
    <w:p w:rsidR="00A27B70" w:rsidRPr="00700DC6" w:rsidRDefault="00A27B70" w:rsidP="00A27B70">
      <w:pPr>
        <w:numPr>
          <w:ilvl w:val="1"/>
          <w:numId w:val="2"/>
        </w:numPr>
        <w:rPr>
          <w:rFonts w:ascii="Georgia" w:hAnsi="Georgia"/>
        </w:rPr>
      </w:pPr>
      <w:r w:rsidRPr="00700DC6">
        <w:rPr>
          <w:rFonts w:ascii="Georgia" w:hAnsi="Georgia"/>
        </w:rPr>
        <w:t>initiates conversation;</w:t>
      </w:r>
    </w:p>
    <w:p w:rsidR="00A27B70" w:rsidRPr="00700DC6" w:rsidRDefault="00A27B70" w:rsidP="00A27B70">
      <w:pPr>
        <w:numPr>
          <w:ilvl w:val="1"/>
          <w:numId w:val="2"/>
        </w:numPr>
        <w:rPr>
          <w:rFonts w:ascii="Georgia" w:hAnsi="Georgia"/>
        </w:rPr>
      </w:pPr>
      <w:r w:rsidRPr="00700DC6">
        <w:rPr>
          <w:rFonts w:ascii="Georgia" w:hAnsi="Georgia"/>
        </w:rPr>
        <w:t>builds on others' ideas;</w:t>
      </w:r>
    </w:p>
    <w:p w:rsidR="00A27B70" w:rsidRPr="00700DC6" w:rsidRDefault="00A27B70" w:rsidP="00A27B70">
      <w:pPr>
        <w:numPr>
          <w:ilvl w:val="1"/>
          <w:numId w:val="2"/>
        </w:numPr>
        <w:rPr>
          <w:rFonts w:ascii="Georgia" w:hAnsi="Georgia"/>
        </w:rPr>
      </w:pPr>
      <w:r w:rsidRPr="00700DC6">
        <w:rPr>
          <w:rFonts w:ascii="Georgia" w:hAnsi="Georgia"/>
        </w:rPr>
        <w:t>includes others in the conversation;</w:t>
      </w:r>
    </w:p>
    <w:p w:rsidR="00A27B70" w:rsidRPr="00700DC6" w:rsidRDefault="00A27B70" w:rsidP="00A27B70">
      <w:pPr>
        <w:numPr>
          <w:ilvl w:val="1"/>
          <w:numId w:val="2"/>
        </w:numPr>
        <w:rPr>
          <w:rFonts w:ascii="Georgia" w:hAnsi="Georgia"/>
        </w:rPr>
      </w:pPr>
      <w:r w:rsidRPr="00700DC6">
        <w:rPr>
          <w:rFonts w:ascii="Georgia" w:hAnsi="Georgia"/>
        </w:rPr>
        <w:t>listens respectfully;</w:t>
      </w:r>
    </w:p>
    <w:p w:rsidR="00A27B70" w:rsidRPr="00700DC6" w:rsidRDefault="00A27B70" w:rsidP="00A27B70">
      <w:pPr>
        <w:numPr>
          <w:ilvl w:val="1"/>
          <w:numId w:val="2"/>
        </w:numPr>
        <w:rPr>
          <w:rFonts w:ascii="Georgia" w:hAnsi="Georgia"/>
        </w:rPr>
      </w:pPr>
      <w:r w:rsidRPr="00700DC6">
        <w:rPr>
          <w:rFonts w:ascii="Georgia" w:hAnsi="Georgia"/>
        </w:rPr>
        <w:t>takes turns;</w:t>
      </w:r>
    </w:p>
    <w:p w:rsidR="00A27B70" w:rsidRPr="00700DC6" w:rsidRDefault="00A27B70" w:rsidP="00A27B70">
      <w:pPr>
        <w:numPr>
          <w:ilvl w:val="1"/>
          <w:numId w:val="2"/>
        </w:numPr>
        <w:rPr>
          <w:rFonts w:ascii="Georgia" w:hAnsi="Georgia"/>
          <w:b/>
        </w:rPr>
      </w:pPr>
      <w:r w:rsidRPr="00700DC6">
        <w:rPr>
          <w:rFonts w:ascii="Georgia" w:hAnsi="Georgia"/>
          <w:b/>
        </w:rPr>
        <w:t>makes text-to-self connections;</w:t>
      </w:r>
    </w:p>
    <w:p w:rsidR="00A27B70" w:rsidRPr="00700DC6" w:rsidRDefault="00A27B70" w:rsidP="00A27B70">
      <w:pPr>
        <w:numPr>
          <w:ilvl w:val="1"/>
          <w:numId w:val="2"/>
        </w:numPr>
        <w:rPr>
          <w:rFonts w:ascii="Georgia" w:hAnsi="Georgia"/>
          <w:b/>
        </w:rPr>
      </w:pPr>
      <w:r w:rsidRPr="00700DC6">
        <w:rPr>
          <w:rFonts w:ascii="Georgia" w:hAnsi="Georgia"/>
          <w:b/>
        </w:rPr>
        <w:t>makes text-to-text connections;</w:t>
      </w:r>
    </w:p>
    <w:p w:rsidR="00A27B70" w:rsidRPr="00700DC6" w:rsidRDefault="00A27B70" w:rsidP="00A27B70">
      <w:pPr>
        <w:numPr>
          <w:ilvl w:val="1"/>
          <w:numId w:val="2"/>
        </w:numPr>
        <w:rPr>
          <w:rFonts w:ascii="Georgia" w:hAnsi="Georgia"/>
        </w:rPr>
      </w:pPr>
      <w:proofErr w:type="gramStart"/>
      <w:r w:rsidRPr="00700DC6">
        <w:rPr>
          <w:rFonts w:ascii="Georgia" w:hAnsi="Georgia"/>
          <w:b/>
        </w:rPr>
        <w:t>makes</w:t>
      </w:r>
      <w:proofErr w:type="gramEnd"/>
      <w:r w:rsidRPr="00700DC6">
        <w:rPr>
          <w:rFonts w:ascii="Georgia" w:hAnsi="Georgia"/>
          <w:b/>
        </w:rPr>
        <w:t xml:space="preserve"> text-to-world connections</w:t>
      </w:r>
      <w:r w:rsidRPr="00700DC6">
        <w:rPr>
          <w:rFonts w:ascii="Georgia" w:hAnsi="Georgia"/>
        </w:rPr>
        <w:t>."</w:t>
      </w:r>
    </w:p>
    <w:p w:rsidR="00A27B70" w:rsidRPr="00700DC6" w:rsidRDefault="00A27B70" w:rsidP="00A27B70">
      <w:pPr>
        <w:ind w:left="3600"/>
        <w:rPr>
          <w:rFonts w:ascii="Georgia" w:hAnsi="Georgia"/>
        </w:rPr>
      </w:pPr>
      <w:r w:rsidRPr="00700DC6">
        <w:rPr>
          <w:rFonts w:ascii="Georgia" w:hAnsi="Georgia"/>
        </w:rPr>
        <w:t>(</w:t>
      </w:r>
      <w:proofErr w:type="gramStart"/>
      <w:r w:rsidRPr="00700DC6">
        <w:rPr>
          <w:rFonts w:ascii="Georgia" w:hAnsi="Georgia"/>
        </w:rPr>
        <w:t>from</w:t>
      </w:r>
      <w:proofErr w:type="gramEnd"/>
      <w:r w:rsidRPr="00700DC6">
        <w:rPr>
          <w:rFonts w:ascii="Georgia" w:hAnsi="Georgia"/>
        </w:rPr>
        <w:t xml:space="preserve"> </w:t>
      </w:r>
      <w:r w:rsidRPr="00700DC6">
        <w:rPr>
          <w:rFonts w:ascii="Georgia" w:hAnsi="Georgia"/>
          <w:i/>
          <w:iCs/>
        </w:rPr>
        <w:t>Grand Conversations, Thoughtful Approaches</w:t>
      </w:r>
      <w:r w:rsidRPr="00700DC6">
        <w:rPr>
          <w:rFonts w:ascii="Georgia" w:hAnsi="Georgia"/>
        </w:rPr>
        <w:t xml:space="preserve"> by Faye </w:t>
      </w:r>
      <w:proofErr w:type="spellStart"/>
      <w:r w:rsidRPr="00700DC6">
        <w:rPr>
          <w:rFonts w:ascii="Georgia" w:hAnsi="Georgia"/>
        </w:rPr>
        <w:t>Brownlie</w:t>
      </w:r>
      <w:proofErr w:type="spellEnd"/>
      <w:r w:rsidRPr="00700DC6">
        <w:rPr>
          <w:rFonts w:ascii="Georgia" w:hAnsi="Georgia"/>
        </w:rPr>
        <w:t xml:space="preserve">) </w:t>
      </w:r>
    </w:p>
    <w:p w:rsidR="00A27B70" w:rsidRPr="00700DC6" w:rsidRDefault="00A27B70" w:rsidP="00A27B70">
      <w:pPr>
        <w:rPr>
          <w:rFonts w:ascii="Georgia" w:hAnsi="Georgia"/>
        </w:rPr>
      </w:pPr>
    </w:p>
    <w:p w:rsidR="00A27B70" w:rsidRPr="00700DC6" w:rsidRDefault="00A27B70" w:rsidP="00700DC6">
      <w:pPr>
        <w:ind w:left="720"/>
        <w:rPr>
          <w:rFonts w:ascii="Georgia" w:hAnsi="Georgia"/>
        </w:rPr>
      </w:pPr>
    </w:p>
    <w:p w:rsidR="00A27B70" w:rsidRPr="00700DC6" w:rsidRDefault="00A27B70" w:rsidP="00A27B70">
      <w:pPr>
        <w:rPr>
          <w:rFonts w:ascii="Georgia" w:hAnsi="Georgia"/>
          <w:b/>
          <w:bCs/>
        </w:rPr>
      </w:pPr>
    </w:p>
    <w:p w:rsidR="00F82F66" w:rsidRPr="00700DC6" w:rsidRDefault="00EB258D" w:rsidP="00A27B70">
      <w:pPr>
        <w:rPr>
          <w:rFonts w:ascii="Georgia" w:hAnsi="Georgia"/>
        </w:rPr>
      </w:pPr>
      <w:r>
        <w:rPr>
          <w:rFonts w:ascii="Georgia" w:hAnsi="Georgia"/>
          <w:noProof/>
        </w:rPr>
        <w:drawing>
          <wp:anchor distT="0" distB="0" distL="114300" distR="114300" simplePos="0" relativeHeight="251658240" behindDoc="0" locked="0" layoutInCell="1" allowOverlap="1">
            <wp:simplePos x="0" y="0"/>
            <wp:positionH relativeFrom="column">
              <wp:posOffset>1819275</wp:posOffset>
            </wp:positionH>
            <wp:positionV relativeFrom="paragraph">
              <wp:posOffset>52705</wp:posOffset>
            </wp:positionV>
            <wp:extent cx="1828800" cy="1257300"/>
            <wp:effectExtent l="0" t="0" r="0" b="0"/>
            <wp:wrapNone/>
            <wp:docPr id="1" name="Picture 1" descr="C:\Users\Bronwen\AppData\Local\Microsoft\Windows\Temporary Internet Files\Content.IE5\L26F1OIM\MC9004399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L26F1OIM\MC90043990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2F66" w:rsidRPr="00700DC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70" w:rsidRDefault="00A27B70" w:rsidP="00A27B70">
      <w:r>
        <w:separator/>
      </w:r>
    </w:p>
  </w:endnote>
  <w:endnote w:type="continuationSeparator" w:id="0">
    <w:p w:rsidR="00A27B70" w:rsidRDefault="00A27B70" w:rsidP="00A2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70" w:rsidRDefault="00A27B70" w:rsidP="00A27B70">
      <w:r>
        <w:separator/>
      </w:r>
    </w:p>
  </w:footnote>
  <w:footnote w:type="continuationSeparator" w:id="0">
    <w:p w:rsidR="00A27B70" w:rsidRDefault="00A27B70" w:rsidP="00A2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70" w:rsidRPr="00A27B70" w:rsidRDefault="00A27B70">
    <w:pPr>
      <w:pStyle w:val="Header"/>
      <w:rPr>
        <w:rFonts w:ascii="Georgia" w:hAnsi="Georgia"/>
      </w:rPr>
    </w:pPr>
    <w:r w:rsidRPr="00A27B70">
      <w:rPr>
        <w:rFonts w:ascii="Georgia" w:hAnsi="Georgia"/>
      </w:rPr>
      <w:t>EN</w:t>
    </w:r>
    <w:r w:rsidR="00DE6F26">
      <w:rPr>
        <w:rFonts w:ascii="Georgia" w:hAnsi="Georgia"/>
      </w:rPr>
      <w:t>11-</w:t>
    </w:r>
    <w:r w:rsidRPr="00A27B70">
      <w:rPr>
        <w:rFonts w:ascii="Georgia" w:hAnsi="Georgia"/>
      </w:rPr>
      <w:t>12</w:t>
    </w:r>
    <w:r w:rsidRPr="00A27B70">
      <w:rPr>
        <w:rFonts w:ascii="Georgia" w:hAnsi="Georgia"/>
      </w:rPr>
      <w:tab/>
    </w:r>
    <w:r w:rsidRPr="00A27B70">
      <w:rPr>
        <w:rFonts w:ascii="Georgia" w:hAnsi="Georgia"/>
      </w:rPr>
      <w:tab/>
      <w:t>Ms. McCann</w:t>
    </w:r>
  </w:p>
  <w:p w:rsidR="00A27B70" w:rsidRDefault="00A27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13CE6"/>
    <w:multiLevelType w:val="hybridMultilevel"/>
    <w:tmpl w:val="F7C00A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3A70A3"/>
    <w:multiLevelType w:val="hybridMultilevel"/>
    <w:tmpl w:val="E42268FE"/>
    <w:lvl w:ilvl="0" w:tplc="0409000F">
      <w:start w:val="1"/>
      <w:numFmt w:val="decimal"/>
      <w:lvlText w:val="%1."/>
      <w:lvlJc w:val="left"/>
      <w:pPr>
        <w:tabs>
          <w:tab w:val="num" w:pos="1800"/>
        </w:tabs>
        <w:ind w:left="1800" w:hanging="360"/>
      </w:pPr>
    </w:lvl>
    <w:lvl w:ilvl="1" w:tplc="04090001">
      <w:start w:val="1"/>
      <w:numFmt w:val="bullet"/>
      <w:lvlText w:val=""/>
      <w:lvlJc w:val="left"/>
      <w:pPr>
        <w:tabs>
          <w:tab w:val="num" w:pos="2520"/>
        </w:tabs>
        <w:ind w:left="2520" w:hanging="360"/>
      </w:pPr>
      <w:rPr>
        <w:rFonts w:ascii="Symbol" w:hAnsi="Symbol"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6F3E6B3B"/>
    <w:multiLevelType w:val="hybridMultilevel"/>
    <w:tmpl w:val="236E7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70"/>
    <w:rsid w:val="0042755D"/>
    <w:rsid w:val="00700DC6"/>
    <w:rsid w:val="00A27B70"/>
    <w:rsid w:val="00B859E0"/>
    <w:rsid w:val="00BE1DEF"/>
    <w:rsid w:val="00C02707"/>
    <w:rsid w:val="00DE6F26"/>
    <w:rsid w:val="00EB258D"/>
    <w:rsid w:val="00F153EA"/>
    <w:rsid w:val="00F82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DE7CD-047D-47D9-9115-9FB993BD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B70"/>
    <w:pPr>
      <w:tabs>
        <w:tab w:val="center" w:pos="4680"/>
        <w:tab w:val="right" w:pos="9360"/>
      </w:tabs>
    </w:pPr>
  </w:style>
  <w:style w:type="character" w:customStyle="1" w:styleId="HeaderChar">
    <w:name w:val="Header Char"/>
    <w:basedOn w:val="DefaultParagraphFont"/>
    <w:link w:val="Header"/>
    <w:uiPriority w:val="99"/>
    <w:rsid w:val="00A27B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7B70"/>
    <w:pPr>
      <w:tabs>
        <w:tab w:val="center" w:pos="4680"/>
        <w:tab w:val="right" w:pos="9360"/>
      </w:tabs>
    </w:pPr>
  </w:style>
  <w:style w:type="character" w:customStyle="1" w:styleId="FooterChar">
    <w:name w:val="Footer Char"/>
    <w:basedOn w:val="DefaultParagraphFont"/>
    <w:link w:val="Footer"/>
    <w:uiPriority w:val="99"/>
    <w:rsid w:val="00A27B7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27B70"/>
    <w:rPr>
      <w:rFonts w:ascii="Tahoma" w:hAnsi="Tahoma" w:cs="Tahoma"/>
      <w:sz w:val="16"/>
      <w:szCs w:val="16"/>
    </w:rPr>
  </w:style>
  <w:style w:type="character" w:customStyle="1" w:styleId="BalloonTextChar">
    <w:name w:val="Balloon Text Char"/>
    <w:basedOn w:val="DefaultParagraphFont"/>
    <w:link w:val="BalloonText"/>
    <w:uiPriority w:val="99"/>
    <w:semiHidden/>
    <w:rsid w:val="00A27B7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10</cp:revision>
  <cp:lastPrinted>2015-10-27T17:57:00Z</cp:lastPrinted>
  <dcterms:created xsi:type="dcterms:W3CDTF">2013-11-03T23:57:00Z</dcterms:created>
  <dcterms:modified xsi:type="dcterms:W3CDTF">2015-10-27T17:59:00Z</dcterms:modified>
</cp:coreProperties>
</file>